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9AC8D" w14:textId="77777777" w:rsidR="006E4E49" w:rsidRPr="0084588D" w:rsidRDefault="006E4E49" w:rsidP="006E4E49">
      <w:pPr>
        <w:jc w:val="center"/>
        <w:rPr>
          <w:b/>
          <w:bCs/>
          <w:sz w:val="22"/>
          <w:szCs w:val="22"/>
        </w:rPr>
      </w:pPr>
      <w:r w:rsidRPr="0084588D">
        <w:rPr>
          <w:b/>
          <w:bCs/>
          <w:sz w:val="22"/>
          <w:szCs w:val="22"/>
        </w:rPr>
        <w:t>Техническое задание</w:t>
      </w:r>
    </w:p>
    <w:p w14:paraId="02BD938A" w14:textId="2D6E9C2A" w:rsidR="006E4E49" w:rsidRDefault="006E4E49" w:rsidP="006E4E49">
      <w:pPr>
        <w:ind w:firstLine="142"/>
        <w:jc w:val="center"/>
        <w:rPr>
          <w:b/>
          <w:bCs/>
          <w:sz w:val="22"/>
          <w:szCs w:val="22"/>
        </w:rPr>
      </w:pPr>
      <w:r w:rsidRPr="0018147A">
        <w:rPr>
          <w:b/>
          <w:bCs/>
          <w:sz w:val="22"/>
          <w:szCs w:val="22"/>
        </w:rPr>
        <w:t>на оказание услуг</w:t>
      </w:r>
      <w:r>
        <w:rPr>
          <w:b/>
          <w:bCs/>
          <w:sz w:val="22"/>
          <w:szCs w:val="22"/>
        </w:rPr>
        <w:t>и</w:t>
      </w:r>
      <w:r w:rsidRPr="0018147A">
        <w:rPr>
          <w:b/>
          <w:bCs/>
          <w:sz w:val="22"/>
          <w:szCs w:val="22"/>
        </w:rPr>
        <w:t xml:space="preserve"> </w:t>
      </w:r>
      <w:r w:rsidRPr="000F49B5">
        <w:rPr>
          <w:b/>
          <w:bCs/>
          <w:sz w:val="22"/>
          <w:szCs w:val="22"/>
        </w:rPr>
        <w:t>по разработке/ доработке бизнес-аккаунта в социальных сетях</w:t>
      </w:r>
    </w:p>
    <w:p w14:paraId="3DD1C157" w14:textId="77777777" w:rsidR="006E4E49" w:rsidRPr="0018147A" w:rsidRDefault="006E4E49" w:rsidP="006E4E49">
      <w:pPr>
        <w:ind w:firstLine="142"/>
        <w:jc w:val="center"/>
        <w:rPr>
          <w:b/>
          <w:bCs/>
          <w:sz w:val="22"/>
          <w:szCs w:val="22"/>
        </w:rPr>
      </w:pPr>
    </w:p>
    <w:tbl>
      <w:tblPr>
        <w:tblStyle w:val="a7"/>
        <w:tblW w:w="9923" w:type="dxa"/>
        <w:tblInd w:w="-714" w:type="dxa"/>
        <w:tblLook w:val="04A0" w:firstRow="1" w:lastRow="0" w:firstColumn="1" w:lastColumn="0" w:noHBand="0" w:noVBand="1"/>
      </w:tblPr>
      <w:tblGrid>
        <w:gridCol w:w="1791"/>
        <w:gridCol w:w="8267"/>
      </w:tblGrid>
      <w:tr w:rsidR="006E4E49" w:rsidRPr="0084588D" w14:paraId="3D4F3BB3" w14:textId="77777777" w:rsidTr="00D3524A">
        <w:tc>
          <w:tcPr>
            <w:tcW w:w="2122" w:type="dxa"/>
          </w:tcPr>
          <w:p w14:paraId="32F306E4" w14:textId="77777777" w:rsidR="006E4E49" w:rsidRPr="0084588D" w:rsidRDefault="006E4E49" w:rsidP="00D3524A">
            <w:pPr>
              <w:ind w:firstLine="174"/>
              <w:rPr>
                <w:sz w:val="22"/>
                <w:szCs w:val="22"/>
              </w:rPr>
            </w:pPr>
            <w:r w:rsidRPr="0084588D">
              <w:rPr>
                <w:sz w:val="22"/>
                <w:szCs w:val="22"/>
              </w:rPr>
              <w:t>1. Наименование услуги</w:t>
            </w:r>
          </w:p>
        </w:tc>
        <w:tc>
          <w:tcPr>
            <w:tcW w:w="7801" w:type="dxa"/>
          </w:tcPr>
          <w:p w14:paraId="5C1C1B46" w14:textId="6780EF6E" w:rsidR="006E4E49" w:rsidRPr="0084588D" w:rsidRDefault="006E4E49" w:rsidP="006E4E49">
            <w:pPr>
              <w:ind w:firstLine="187"/>
              <w:rPr>
                <w:sz w:val="22"/>
                <w:szCs w:val="22"/>
              </w:rPr>
            </w:pPr>
            <w:r w:rsidRPr="0084588D">
              <w:rPr>
                <w:sz w:val="22"/>
                <w:szCs w:val="22"/>
              </w:rPr>
              <w:t xml:space="preserve">Оказание услуг по </w:t>
            </w:r>
            <w:r w:rsidRPr="000F49B5">
              <w:rPr>
                <w:sz w:val="22"/>
                <w:szCs w:val="22"/>
              </w:rPr>
              <w:t>разработке/ доработке бизнес-аккаунта в социальных сетях</w:t>
            </w:r>
          </w:p>
        </w:tc>
      </w:tr>
      <w:tr w:rsidR="006E4E49" w:rsidRPr="0084588D" w14:paraId="54BF7CF0" w14:textId="77777777" w:rsidTr="00D3524A">
        <w:tc>
          <w:tcPr>
            <w:tcW w:w="2122" w:type="dxa"/>
          </w:tcPr>
          <w:p w14:paraId="23B211C1" w14:textId="77777777" w:rsidR="006E4E49" w:rsidRPr="0084588D" w:rsidRDefault="006E4E49" w:rsidP="00D3524A">
            <w:pPr>
              <w:ind w:firstLine="174"/>
              <w:rPr>
                <w:sz w:val="22"/>
                <w:szCs w:val="22"/>
              </w:rPr>
            </w:pPr>
            <w:r w:rsidRPr="0084588D">
              <w:rPr>
                <w:sz w:val="22"/>
                <w:szCs w:val="22"/>
              </w:rPr>
              <w:t>2. Заказчик</w:t>
            </w:r>
          </w:p>
        </w:tc>
        <w:tc>
          <w:tcPr>
            <w:tcW w:w="7801" w:type="dxa"/>
          </w:tcPr>
          <w:p w14:paraId="015FD6C9" w14:textId="77777777" w:rsidR="006E4E49" w:rsidRPr="0084588D" w:rsidRDefault="006E4E49" w:rsidP="00D3524A">
            <w:pPr>
              <w:ind w:firstLine="187"/>
              <w:rPr>
                <w:sz w:val="22"/>
                <w:szCs w:val="22"/>
              </w:rPr>
            </w:pPr>
            <w:r w:rsidRPr="0084588D">
              <w:rPr>
                <w:sz w:val="22"/>
                <w:szCs w:val="22"/>
              </w:rPr>
              <w:t>Государственное автономное учреждение Волгоградской области «Мой бизнес», отдел – Центр инноваций социальной сферы Волгоградской области</w:t>
            </w:r>
          </w:p>
        </w:tc>
      </w:tr>
      <w:tr w:rsidR="006E4E49" w:rsidRPr="0084588D" w14:paraId="58654D5F" w14:textId="77777777" w:rsidTr="00D3524A">
        <w:tc>
          <w:tcPr>
            <w:tcW w:w="2122" w:type="dxa"/>
          </w:tcPr>
          <w:p w14:paraId="5128EB90" w14:textId="77777777" w:rsidR="006E4E49" w:rsidRPr="0084588D" w:rsidRDefault="006E4E49" w:rsidP="00D3524A">
            <w:pPr>
              <w:ind w:firstLine="174"/>
              <w:rPr>
                <w:sz w:val="22"/>
                <w:szCs w:val="22"/>
              </w:rPr>
            </w:pPr>
            <w:r w:rsidRPr="0084588D">
              <w:rPr>
                <w:sz w:val="22"/>
                <w:szCs w:val="22"/>
              </w:rPr>
              <w:t>3. Срок оказания услуги</w:t>
            </w:r>
          </w:p>
        </w:tc>
        <w:tc>
          <w:tcPr>
            <w:tcW w:w="7801" w:type="dxa"/>
          </w:tcPr>
          <w:p w14:paraId="29E1D997" w14:textId="5232A361" w:rsidR="006E4E49" w:rsidRPr="0084588D" w:rsidRDefault="006E4E49" w:rsidP="00D3524A">
            <w:pPr>
              <w:ind w:firstLine="187"/>
              <w:rPr>
                <w:b/>
                <w:bCs/>
                <w:sz w:val="22"/>
                <w:szCs w:val="22"/>
              </w:rPr>
            </w:pPr>
            <w:r w:rsidRPr="0018147A">
              <w:rPr>
                <w:sz w:val="22"/>
                <w:szCs w:val="22"/>
              </w:rPr>
              <w:t>С даты подписания договора</w:t>
            </w:r>
            <w:r w:rsidRPr="0084588D">
              <w:rPr>
                <w:b/>
                <w:bCs/>
                <w:sz w:val="22"/>
                <w:szCs w:val="22"/>
              </w:rPr>
              <w:t xml:space="preserve"> </w:t>
            </w:r>
            <w:r>
              <w:rPr>
                <w:sz w:val="22"/>
                <w:szCs w:val="22"/>
                <w:lang w:eastAsia="ar-SA"/>
              </w:rPr>
              <w:t>п</w:t>
            </w:r>
            <w:r w:rsidRPr="00FF152A">
              <w:rPr>
                <w:sz w:val="22"/>
                <w:szCs w:val="22"/>
                <w:lang w:eastAsia="ar-SA"/>
              </w:rPr>
              <w:t xml:space="preserve">о </w:t>
            </w:r>
            <w:r>
              <w:rPr>
                <w:sz w:val="22"/>
                <w:szCs w:val="22"/>
                <w:lang w:eastAsia="ar-SA"/>
              </w:rPr>
              <w:t>0</w:t>
            </w:r>
            <w:r>
              <w:rPr>
                <w:sz w:val="22"/>
                <w:szCs w:val="22"/>
                <w:lang w:eastAsia="ar-SA"/>
              </w:rPr>
              <w:t>2</w:t>
            </w:r>
            <w:r>
              <w:rPr>
                <w:sz w:val="22"/>
                <w:szCs w:val="22"/>
                <w:lang w:eastAsia="ar-SA"/>
              </w:rPr>
              <w:t xml:space="preserve"> </w:t>
            </w:r>
            <w:r>
              <w:rPr>
                <w:sz w:val="22"/>
                <w:szCs w:val="22"/>
                <w:lang w:eastAsia="ar-SA"/>
              </w:rPr>
              <w:t>сент</w:t>
            </w:r>
            <w:r>
              <w:rPr>
                <w:sz w:val="22"/>
                <w:szCs w:val="22"/>
                <w:lang w:eastAsia="ar-SA"/>
              </w:rPr>
              <w:t xml:space="preserve">ября </w:t>
            </w:r>
            <w:r w:rsidRPr="00FF152A">
              <w:rPr>
                <w:sz w:val="22"/>
                <w:szCs w:val="22"/>
                <w:lang w:eastAsia="ar-SA"/>
              </w:rPr>
              <w:t>202</w:t>
            </w:r>
            <w:r>
              <w:rPr>
                <w:sz w:val="22"/>
                <w:szCs w:val="22"/>
                <w:lang w:eastAsia="ar-SA"/>
              </w:rPr>
              <w:t>4 года</w:t>
            </w:r>
            <w:r w:rsidRPr="00FF152A">
              <w:rPr>
                <w:sz w:val="22"/>
                <w:szCs w:val="22"/>
                <w:lang w:eastAsia="ar-SA"/>
              </w:rPr>
              <w:t xml:space="preserve"> включительно</w:t>
            </w:r>
          </w:p>
        </w:tc>
      </w:tr>
      <w:tr w:rsidR="006E4E49" w:rsidRPr="0084588D" w14:paraId="57E323CA" w14:textId="77777777" w:rsidTr="00D3524A">
        <w:tc>
          <w:tcPr>
            <w:tcW w:w="2122" w:type="dxa"/>
          </w:tcPr>
          <w:p w14:paraId="41561558" w14:textId="77777777" w:rsidR="006E4E49" w:rsidRPr="0084588D" w:rsidRDefault="006E4E49" w:rsidP="00D3524A">
            <w:pPr>
              <w:ind w:firstLine="174"/>
              <w:rPr>
                <w:sz w:val="22"/>
                <w:szCs w:val="22"/>
              </w:rPr>
            </w:pPr>
            <w:r w:rsidRPr="0084588D">
              <w:rPr>
                <w:sz w:val="22"/>
                <w:szCs w:val="22"/>
              </w:rPr>
              <w:t>4. Место и график проведения</w:t>
            </w:r>
          </w:p>
        </w:tc>
        <w:tc>
          <w:tcPr>
            <w:tcW w:w="7801" w:type="dxa"/>
          </w:tcPr>
          <w:p w14:paraId="1E7DB706" w14:textId="77777777" w:rsidR="006E4E49" w:rsidRPr="0084588D" w:rsidRDefault="006E4E49" w:rsidP="00D3524A">
            <w:pPr>
              <w:ind w:firstLine="187"/>
              <w:rPr>
                <w:sz w:val="22"/>
                <w:szCs w:val="22"/>
              </w:rPr>
            </w:pPr>
            <w:r w:rsidRPr="0084588D">
              <w:rPr>
                <w:sz w:val="22"/>
                <w:szCs w:val="22"/>
              </w:rPr>
              <w:t>г. Волгоград, Волгоградская область.</w:t>
            </w:r>
          </w:p>
        </w:tc>
      </w:tr>
      <w:tr w:rsidR="006E4E49" w:rsidRPr="0084588D" w14:paraId="04CBB24F" w14:textId="77777777" w:rsidTr="00D3524A">
        <w:tc>
          <w:tcPr>
            <w:tcW w:w="2122" w:type="dxa"/>
          </w:tcPr>
          <w:p w14:paraId="3FE0E894" w14:textId="77777777" w:rsidR="006E4E49" w:rsidRPr="0084588D" w:rsidRDefault="006E4E49" w:rsidP="00D3524A">
            <w:pPr>
              <w:ind w:firstLine="174"/>
              <w:rPr>
                <w:sz w:val="22"/>
                <w:szCs w:val="22"/>
              </w:rPr>
            </w:pPr>
            <w:r w:rsidRPr="0084588D">
              <w:rPr>
                <w:sz w:val="22"/>
                <w:szCs w:val="22"/>
              </w:rPr>
              <w:t>5. Описание и количество услуг</w:t>
            </w:r>
          </w:p>
        </w:tc>
        <w:tc>
          <w:tcPr>
            <w:tcW w:w="7801" w:type="dxa"/>
          </w:tcPr>
          <w:p w14:paraId="32475AB2" w14:textId="77777777" w:rsidR="006E4E49" w:rsidRPr="00755885" w:rsidRDefault="006E4E49" w:rsidP="00D3524A">
            <w:pPr>
              <w:tabs>
                <w:tab w:val="left" w:pos="426"/>
                <w:tab w:val="left" w:pos="709"/>
              </w:tabs>
              <w:ind w:firstLine="0"/>
              <w:rPr>
                <w:sz w:val="22"/>
                <w:u w:val="single"/>
              </w:rPr>
            </w:pPr>
            <w:r w:rsidRPr="00AA2E91">
              <w:rPr>
                <w:b/>
                <w:sz w:val="22"/>
                <w:szCs w:val="22"/>
                <w:u w:val="single"/>
              </w:rPr>
              <w:t>1. Содержание услуги</w:t>
            </w:r>
            <w:r>
              <w:rPr>
                <w:b/>
                <w:sz w:val="22"/>
                <w:szCs w:val="22"/>
                <w:u w:val="single"/>
              </w:rPr>
              <w:t xml:space="preserve"> </w:t>
            </w:r>
            <w:r w:rsidRPr="00C27F72">
              <w:rPr>
                <w:b/>
                <w:bCs/>
                <w:sz w:val="22"/>
                <w:szCs w:val="22"/>
                <w:u w:val="single"/>
              </w:rPr>
              <w:t>по разработке/ доработке бизнес-аккаунта</w:t>
            </w:r>
            <w:r>
              <w:rPr>
                <w:b/>
                <w:bCs/>
                <w:sz w:val="22"/>
                <w:szCs w:val="22"/>
                <w:u w:val="single"/>
              </w:rPr>
              <w:t xml:space="preserve"> </w:t>
            </w:r>
            <w:r w:rsidRPr="00755885">
              <w:rPr>
                <w:b/>
                <w:bCs/>
                <w:color w:val="000000"/>
                <w:sz w:val="22"/>
                <w:szCs w:val="22"/>
                <w:u w:val="single"/>
              </w:rPr>
              <w:t>в социальных сетях</w:t>
            </w:r>
            <w:r w:rsidRPr="00755885">
              <w:rPr>
                <w:b/>
                <w:bCs/>
                <w:sz w:val="22"/>
                <w:szCs w:val="22"/>
                <w:u w:val="single"/>
              </w:rPr>
              <w:t>.</w:t>
            </w:r>
          </w:p>
          <w:p w14:paraId="766F2BD6" w14:textId="77777777" w:rsidR="006E4E49" w:rsidRPr="00AA2E91" w:rsidRDefault="006E4E49" w:rsidP="00D3524A">
            <w:pPr>
              <w:rPr>
                <w:b/>
                <w:sz w:val="22"/>
              </w:rPr>
            </w:pPr>
          </w:p>
          <w:p w14:paraId="21F1B465" w14:textId="77777777" w:rsidR="006E4E49" w:rsidRPr="00AA2E91" w:rsidRDefault="006E4E49" w:rsidP="00D3524A">
            <w:pPr>
              <w:ind w:firstLine="0"/>
              <w:rPr>
                <w:b/>
                <w:sz w:val="22"/>
              </w:rPr>
            </w:pPr>
            <w:r w:rsidRPr="00AA2E91">
              <w:rPr>
                <w:b/>
                <w:sz w:val="22"/>
                <w:szCs w:val="22"/>
              </w:rPr>
              <w:t>В рамках услуги по разработке</w:t>
            </w:r>
            <w:r w:rsidRPr="009A2258">
              <w:rPr>
                <w:b/>
                <w:bCs/>
                <w:sz w:val="22"/>
                <w:szCs w:val="22"/>
              </w:rPr>
              <w:t xml:space="preserve">/ </w:t>
            </w:r>
            <w:r w:rsidRPr="009A2258">
              <w:rPr>
                <w:b/>
                <w:sz w:val="22"/>
                <w:szCs w:val="22"/>
              </w:rPr>
              <w:t>доработке</w:t>
            </w:r>
            <w:r w:rsidRPr="00AA2E91">
              <w:rPr>
                <w:b/>
                <w:sz w:val="22"/>
                <w:szCs w:val="22"/>
              </w:rPr>
              <w:t xml:space="preserve"> бизнес-аккаунта на исполнителя возлагаются следующие функции:</w:t>
            </w:r>
          </w:p>
          <w:p w14:paraId="50A23FB6" w14:textId="77777777" w:rsidR="006E4E49" w:rsidRPr="00AA2E91" w:rsidRDefault="006E4E49" w:rsidP="00D3524A">
            <w:pPr>
              <w:ind w:firstLine="360"/>
              <w:rPr>
                <w:b/>
                <w:sz w:val="22"/>
              </w:rPr>
            </w:pPr>
          </w:p>
          <w:p w14:paraId="7B730BB8" w14:textId="77777777" w:rsidR="006E4E49" w:rsidRPr="00AA2E91" w:rsidRDefault="006E4E49" w:rsidP="00D3524A">
            <w:pPr>
              <w:spacing w:after="160" w:line="259" w:lineRule="auto"/>
              <w:ind w:firstLine="0"/>
              <w:rPr>
                <w:i/>
                <w:color w:val="000000" w:themeColor="text1"/>
                <w:sz w:val="22"/>
                <w:u w:val="single"/>
              </w:rPr>
            </w:pPr>
            <w:bookmarkStart w:id="0" w:name="_heading=h.gjdgxs" w:colFirst="0" w:colLast="0"/>
            <w:bookmarkEnd w:id="0"/>
            <w:r w:rsidRPr="00C27F72">
              <w:rPr>
                <w:bCs/>
                <w:i/>
                <w:iCs/>
                <w:sz w:val="22"/>
                <w:szCs w:val="22"/>
              </w:rPr>
              <w:t>1.1.</w:t>
            </w:r>
            <w:r w:rsidRPr="00AA2E91">
              <w:rPr>
                <w:i/>
                <w:color w:val="000000" w:themeColor="text1"/>
                <w:sz w:val="22"/>
                <w:szCs w:val="22"/>
                <w:u w:val="single"/>
              </w:rPr>
              <w:t xml:space="preserve"> Подбор социальной сети</w:t>
            </w:r>
            <w:r>
              <w:rPr>
                <w:i/>
                <w:color w:val="000000" w:themeColor="text1"/>
                <w:sz w:val="22"/>
                <w:szCs w:val="22"/>
                <w:u w:val="single"/>
              </w:rPr>
              <w:t>, р</w:t>
            </w:r>
            <w:r w:rsidRPr="00AA2E91">
              <w:rPr>
                <w:i/>
                <w:color w:val="000000" w:themeColor="text1"/>
                <w:sz w:val="22"/>
                <w:szCs w:val="22"/>
                <w:u w:val="single"/>
              </w:rPr>
              <w:t xml:space="preserve">егистрация и </w:t>
            </w:r>
            <w:r>
              <w:rPr>
                <w:i/>
                <w:color w:val="000000" w:themeColor="text1"/>
                <w:sz w:val="22"/>
                <w:szCs w:val="22"/>
                <w:u w:val="single"/>
              </w:rPr>
              <w:t xml:space="preserve">наполнение </w:t>
            </w:r>
            <w:r w:rsidRPr="00AA2E91">
              <w:rPr>
                <w:i/>
                <w:color w:val="000000" w:themeColor="text1"/>
                <w:sz w:val="22"/>
                <w:szCs w:val="22"/>
                <w:u w:val="single"/>
              </w:rPr>
              <w:t>бизнес-страницы в социальной сети</w:t>
            </w:r>
          </w:p>
          <w:p w14:paraId="0795938C" w14:textId="77777777" w:rsidR="006E4E49" w:rsidRDefault="006E4E49" w:rsidP="00D3524A">
            <w:pPr>
              <w:spacing w:line="259" w:lineRule="auto"/>
              <w:ind w:firstLine="0"/>
              <w:rPr>
                <w:color w:val="000000" w:themeColor="text1"/>
                <w:sz w:val="22"/>
                <w:szCs w:val="22"/>
              </w:rPr>
            </w:pPr>
            <w:r w:rsidRPr="00AA2E91">
              <w:rPr>
                <w:color w:val="000000" w:themeColor="text1"/>
                <w:sz w:val="22"/>
                <w:szCs w:val="22"/>
              </w:rPr>
              <w:t xml:space="preserve">Цель оказания услуги: содействие в выборе наиболее подходящей </w:t>
            </w:r>
            <w:r>
              <w:rPr>
                <w:color w:val="000000" w:themeColor="text1"/>
                <w:sz w:val="22"/>
                <w:szCs w:val="22"/>
              </w:rPr>
              <w:t>п</w:t>
            </w:r>
            <w:r w:rsidRPr="00AA2E91">
              <w:rPr>
                <w:color w:val="000000" w:themeColor="text1"/>
                <w:sz w:val="22"/>
                <w:szCs w:val="22"/>
              </w:rPr>
              <w:t xml:space="preserve">лощадки для размещения и продвижения бизнеса в сфере Интернет – торговли на основании сравнительного анализа доступных площадок, отобранных для оказания Услуги, а именно: </w:t>
            </w:r>
          </w:p>
          <w:p w14:paraId="104A2586" w14:textId="77777777" w:rsidR="006E4E49" w:rsidRPr="00AA2E91" w:rsidRDefault="006E4E49" w:rsidP="00D3524A">
            <w:pPr>
              <w:widowControl w:val="0"/>
              <w:spacing w:before="240"/>
              <w:ind w:firstLine="0"/>
              <w:rPr>
                <w:color w:val="000000" w:themeColor="text1"/>
                <w:sz w:val="22"/>
              </w:rPr>
            </w:pPr>
            <w:r>
              <w:rPr>
                <w:color w:val="000000" w:themeColor="text1"/>
                <w:sz w:val="22"/>
                <w:szCs w:val="22"/>
              </w:rPr>
              <w:t>1. Р</w:t>
            </w:r>
            <w:r w:rsidRPr="00AA2E91">
              <w:rPr>
                <w:color w:val="000000" w:themeColor="text1"/>
                <w:sz w:val="22"/>
                <w:szCs w:val="22"/>
              </w:rPr>
              <w:t>егистрация, верификация и активация точки присутствия.</w:t>
            </w:r>
          </w:p>
          <w:p w14:paraId="078E39FC" w14:textId="77777777" w:rsidR="006E4E49" w:rsidRPr="00AA2E91" w:rsidRDefault="006E4E49" w:rsidP="00D3524A">
            <w:pPr>
              <w:spacing w:line="259" w:lineRule="auto"/>
              <w:ind w:firstLine="0"/>
              <w:rPr>
                <w:color w:val="000000" w:themeColor="text1"/>
                <w:sz w:val="22"/>
              </w:rPr>
            </w:pPr>
            <w:r>
              <w:rPr>
                <w:color w:val="000000" w:themeColor="text1"/>
                <w:sz w:val="22"/>
              </w:rPr>
              <w:t>2. Создание, разработка и продвижение бизнес-аккаунта в социальной сети ВКонтакте:</w:t>
            </w:r>
          </w:p>
          <w:p w14:paraId="765323C7" w14:textId="77777777" w:rsidR="006E4E49" w:rsidRPr="00AA2E91" w:rsidRDefault="006E4E49" w:rsidP="00D3524A">
            <w:pPr>
              <w:ind w:firstLine="284"/>
              <w:rPr>
                <w:sz w:val="22"/>
              </w:rPr>
            </w:pPr>
            <w:r w:rsidRPr="00AA2E91">
              <w:rPr>
                <w:sz w:val="22"/>
                <w:szCs w:val="22"/>
              </w:rPr>
              <w:t>- Создание аватара;</w:t>
            </w:r>
          </w:p>
          <w:p w14:paraId="6E908213" w14:textId="77777777" w:rsidR="006E4E49" w:rsidRDefault="006E4E49" w:rsidP="00D3524A">
            <w:pPr>
              <w:ind w:firstLine="284"/>
              <w:rPr>
                <w:sz w:val="22"/>
                <w:szCs w:val="22"/>
              </w:rPr>
            </w:pPr>
            <w:r w:rsidRPr="00AA2E91">
              <w:rPr>
                <w:sz w:val="22"/>
                <w:szCs w:val="22"/>
              </w:rPr>
              <w:t>- Поиск короткого и запоминающегося никнейма;</w:t>
            </w:r>
          </w:p>
          <w:p w14:paraId="38DB0B9D" w14:textId="77777777" w:rsidR="006E4E49" w:rsidRPr="00AA2E91" w:rsidRDefault="006E4E49" w:rsidP="00D3524A">
            <w:pPr>
              <w:ind w:firstLine="0"/>
              <w:rPr>
                <w:color w:val="000000" w:themeColor="text1"/>
                <w:sz w:val="22"/>
              </w:rPr>
            </w:pPr>
            <w:r>
              <w:rPr>
                <w:color w:val="000000" w:themeColor="text1"/>
                <w:sz w:val="22"/>
                <w:szCs w:val="22"/>
              </w:rPr>
              <w:t xml:space="preserve">     </w:t>
            </w:r>
            <w:r w:rsidRPr="00AA2E91">
              <w:rPr>
                <w:color w:val="000000" w:themeColor="text1"/>
                <w:sz w:val="22"/>
                <w:szCs w:val="22"/>
              </w:rPr>
              <w:t>- Определение целевой аудитории профиля;</w:t>
            </w:r>
          </w:p>
          <w:p w14:paraId="4659517D" w14:textId="77777777" w:rsidR="006E4E49" w:rsidRPr="00AA2E91" w:rsidRDefault="006E4E49" w:rsidP="00D3524A">
            <w:pPr>
              <w:ind w:firstLine="284"/>
              <w:rPr>
                <w:sz w:val="22"/>
              </w:rPr>
            </w:pPr>
            <w:r>
              <w:rPr>
                <w:sz w:val="22"/>
                <w:szCs w:val="22"/>
              </w:rPr>
              <w:t>- Написание уникального торгового предложения (далее – УТП);</w:t>
            </w:r>
          </w:p>
          <w:p w14:paraId="6B97FEE0" w14:textId="77777777" w:rsidR="006E4E49" w:rsidRDefault="006E4E49" w:rsidP="00D3524A">
            <w:pPr>
              <w:ind w:firstLine="284"/>
              <w:rPr>
                <w:sz w:val="22"/>
              </w:rPr>
            </w:pPr>
            <w:r w:rsidRPr="00AA2E91">
              <w:rPr>
                <w:sz w:val="22"/>
                <w:szCs w:val="22"/>
              </w:rPr>
              <w:t>-</w:t>
            </w:r>
            <w:r>
              <w:rPr>
                <w:sz w:val="22"/>
              </w:rPr>
              <w:t xml:space="preserve"> Оформление и содержательное наполнение разделов бизнес-аккаунта;</w:t>
            </w:r>
          </w:p>
          <w:p w14:paraId="4119C8BE" w14:textId="77777777" w:rsidR="006E4E49" w:rsidRDefault="006E4E49" w:rsidP="00D3524A">
            <w:pPr>
              <w:ind w:firstLine="0"/>
              <w:rPr>
                <w:color w:val="000000" w:themeColor="text1"/>
                <w:sz w:val="22"/>
                <w:szCs w:val="22"/>
              </w:rPr>
            </w:pPr>
            <w:r>
              <w:rPr>
                <w:color w:val="000000" w:themeColor="text1"/>
                <w:sz w:val="22"/>
                <w:szCs w:val="22"/>
              </w:rPr>
              <w:t xml:space="preserve">     </w:t>
            </w:r>
            <w:r w:rsidRPr="00AA2E91">
              <w:rPr>
                <w:color w:val="000000" w:themeColor="text1"/>
                <w:sz w:val="22"/>
                <w:szCs w:val="22"/>
              </w:rPr>
              <w:t>-</w:t>
            </w:r>
            <w:r>
              <w:rPr>
                <w:color w:val="000000" w:themeColor="text1"/>
                <w:sz w:val="22"/>
                <w:szCs w:val="22"/>
              </w:rPr>
              <w:t xml:space="preserve"> </w:t>
            </w:r>
            <w:r w:rsidRPr="00AA2E91">
              <w:rPr>
                <w:color w:val="000000" w:themeColor="text1"/>
                <w:sz w:val="22"/>
                <w:szCs w:val="22"/>
              </w:rPr>
              <w:t xml:space="preserve">Формирование концепции позиционирования </w:t>
            </w:r>
            <w:r>
              <w:rPr>
                <w:color w:val="000000" w:themeColor="text1"/>
                <w:sz w:val="22"/>
                <w:szCs w:val="22"/>
              </w:rPr>
              <w:t xml:space="preserve">профиля </w:t>
            </w:r>
            <w:r w:rsidRPr="00AA2E91">
              <w:rPr>
                <w:color w:val="000000" w:themeColor="text1"/>
                <w:sz w:val="22"/>
                <w:szCs w:val="22"/>
              </w:rPr>
              <w:t>с учетом конкурирующих профилей</w:t>
            </w:r>
            <w:r>
              <w:rPr>
                <w:color w:val="000000" w:themeColor="text1"/>
                <w:sz w:val="22"/>
                <w:szCs w:val="22"/>
              </w:rPr>
              <w:t xml:space="preserve"> (не менее 3)</w:t>
            </w:r>
            <w:r w:rsidRPr="00AA2E91">
              <w:rPr>
                <w:color w:val="000000" w:themeColor="text1"/>
                <w:sz w:val="22"/>
                <w:szCs w:val="22"/>
              </w:rPr>
              <w:t>;</w:t>
            </w:r>
          </w:p>
          <w:p w14:paraId="1536F41F" w14:textId="77777777" w:rsidR="006E4E49" w:rsidRPr="00AA2E91" w:rsidRDefault="006E4E49" w:rsidP="00D3524A">
            <w:pPr>
              <w:ind w:firstLine="334"/>
              <w:rPr>
                <w:color w:val="000000" w:themeColor="text1"/>
                <w:sz w:val="22"/>
              </w:rPr>
            </w:pPr>
            <w:r>
              <w:rPr>
                <w:color w:val="000000" w:themeColor="text1"/>
                <w:sz w:val="22"/>
              </w:rPr>
              <w:t>- Формирование контент-плана.</w:t>
            </w:r>
          </w:p>
          <w:p w14:paraId="78400D98" w14:textId="77777777" w:rsidR="006E4E49" w:rsidRPr="00AA2E91" w:rsidRDefault="006E4E49" w:rsidP="00D3524A">
            <w:pPr>
              <w:widowControl w:val="0"/>
              <w:spacing w:before="240" w:after="120"/>
              <w:ind w:firstLine="0"/>
              <w:rPr>
                <w:i/>
                <w:color w:val="000000" w:themeColor="text1"/>
                <w:sz w:val="22"/>
                <w:u w:val="single"/>
              </w:rPr>
            </w:pPr>
            <w:r w:rsidRPr="00C27F72">
              <w:rPr>
                <w:bCs/>
                <w:i/>
                <w:iCs/>
                <w:sz w:val="22"/>
                <w:szCs w:val="22"/>
              </w:rPr>
              <w:t>1.</w:t>
            </w:r>
            <w:r>
              <w:rPr>
                <w:bCs/>
                <w:i/>
                <w:iCs/>
                <w:sz w:val="22"/>
                <w:szCs w:val="22"/>
              </w:rPr>
              <w:t>2</w:t>
            </w:r>
            <w:r w:rsidRPr="00C27F72">
              <w:rPr>
                <w:bCs/>
                <w:i/>
                <w:iCs/>
                <w:sz w:val="22"/>
                <w:szCs w:val="22"/>
              </w:rPr>
              <w:t>.</w:t>
            </w:r>
            <w:r w:rsidRPr="00AA2E91">
              <w:rPr>
                <w:i/>
                <w:color w:val="000000" w:themeColor="text1"/>
                <w:sz w:val="22"/>
                <w:szCs w:val="22"/>
                <w:u w:val="single"/>
              </w:rPr>
              <w:t xml:space="preserve"> Размещение и актуализация контента в социальной сети</w:t>
            </w:r>
          </w:p>
          <w:p w14:paraId="4C56733C" w14:textId="77777777" w:rsidR="006E4E49" w:rsidRPr="00AA2E91" w:rsidRDefault="006E4E49" w:rsidP="00D3524A">
            <w:pPr>
              <w:spacing w:after="160"/>
              <w:ind w:firstLine="0"/>
              <w:rPr>
                <w:color w:val="000000" w:themeColor="text1"/>
                <w:sz w:val="22"/>
              </w:rPr>
            </w:pPr>
            <w:r w:rsidRPr="00AA2E91">
              <w:rPr>
                <w:color w:val="000000" w:themeColor="text1"/>
                <w:sz w:val="22"/>
                <w:szCs w:val="22"/>
              </w:rPr>
              <w:t xml:space="preserve">Цель оказания услуги: содействие в создании и размещении контента в социальной сети </w:t>
            </w:r>
            <w:r>
              <w:rPr>
                <w:color w:val="000000" w:themeColor="text1"/>
                <w:sz w:val="22"/>
              </w:rPr>
              <w:t>ВКонтакте</w:t>
            </w:r>
            <w:r w:rsidRPr="00AA2E91">
              <w:rPr>
                <w:color w:val="000000" w:themeColor="text1"/>
                <w:sz w:val="22"/>
                <w:szCs w:val="22"/>
              </w:rPr>
              <w:t xml:space="preserve"> или внесение изменений/актуализация информации о продукции (товарах, работах или услугах), включая создание текстового описания товаров (работ, услуг) с загрузкой фото– и/или видео– контента с учетом требований выбранной социальной сети, а именно:</w:t>
            </w:r>
          </w:p>
          <w:p w14:paraId="2B8F97BE" w14:textId="77777777" w:rsidR="006E4E49" w:rsidRPr="00AA2E91" w:rsidRDefault="006E4E49" w:rsidP="00D3524A">
            <w:pPr>
              <w:ind w:firstLine="334"/>
              <w:rPr>
                <w:sz w:val="22"/>
              </w:rPr>
            </w:pPr>
            <w:r w:rsidRPr="00AA2E91">
              <w:rPr>
                <w:sz w:val="22"/>
                <w:szCs w:val="22"/>
              </w:rPr>
              <w:t xml:space="preserve"> - Написание основного текста в шапке профиля</w:t>
            </w:r>
          </w:p>
          <w:p w14:paraId="3EBD30C9" w14:textId="77777777" w:rsidR="006E4E49" w:rsidRPr="00AA2E91" w:rsidRDefault="006E4E49" w:rsidP="00D3524A">
            <w:pPr>
              <w:ind w:firstLine="334"/>
              <w:rPr>
                <w:sz w:val="22"/>
              </w:rPr>
            </w:pPr>
            <w:r w:rsidRPr="00AA2E91">
              <w:rPr>
                <w:sz w:val="22"/>
                <w:szCs w:val="22"/>
              </w:rPr>
              <w:t xml:space="preserve"> - Индивидуальный подбор </w:t>
            </w:r>
            <w:proofErr w:type="spellStart"/>
            <w:r w:rsidRPr="00AA2E91">
              <w:rPr>
                <w:sz w:val="22"/>
                <w:szCs w:val="22"/>
              </w:rPr>
              <w:t>оффера</w:t>
            </w:r>
            <w:proofErr w:type="spellEnd"/>
            <w:r w:rsidRPr="00AA2E91">
              <w:rPr>
                <w:sz w:val="22"/>
                <w:szCs w:val="22"/>
              </w:rPr>
              <w:t xml:space="preserve"> или </w:t>
            </w:r>
            <w:proofErr w:type="spellStart"/>
            <w:r w:rsidRPr="00AA2E91">
              <w:rPr>
                <w:sz w:val="22"/>
                <w:szCs w:val="22"/>
              </w:rPr>
              <w:t>утп</w:t>
            </w:r>
            <w:proofErr w:type="spellEnd"/>
          </w:p>
          <w:p w14:paraId="7B0563E9" w14:textId="77777777" w:rsidR="006E4E49" w:rsidRPr="00AA2E91" w:rsidRDefault="006E4E49" w:rsidP="00D3524A">
            <w:pPr>
              <w:ind w:firstLine="334"/>
              <w:rPr>
                <w:sz w:val="22"/>
              </w:rPr>
            </w:pPr>
            <w:r w:rsidRPr="00AA2E91">
              <w:rPr>
                <w:sz w:val="22"/>
                <w:szCs w:val="22"/>
              </w:rPr>
              <w:t xml:space="preserve"> - Создание обложек закреплённых </w:t>
            </w:r>
            <w:proofErr w:type="spellStart"/>
            <w:r w:rsidRPr="00AA2E91">
              <w:rPr>
                <w:sz w:val="22"/>
                <w:szCs w:val="22"/>
              </w:rPr>
              <w:t>сторис</w:t>
            </w:r>
            <w:proofErr w:type="spellEnd"/>
            <w:r w:rsidRPr="00AA2E91">
              <w:rPr>
                <w:sz w:val="22"/>
                <w:szCs w:val="22"/>
              </w:rPr>
              <w:t xml:space="preserve"> (до 10 шт.)</w:t>
            </w:r>
          </w:p>
          <w:p w14:paraId="18D6DA22" w14:textId="77777777" w:rsidR="006E4E49" w:rsidRPr="00AA2E91" w:rsidRDefault="006E4E49" w:rsidP="00D3524A">
            <w:pPr>
              <w:ind w:firstLine="334"/>
              <w:rPr>
                <w:sz w:val="22"/>
              </w:rPr>
            </w:pPr>
            <w:r w:rsidRPr="00AA2E91">
              <w:rPr>
                <w:sz w:val="22"/>
                <w:szCs w:val="22"/>
              </w:rPr>
              <w:t xml:space="preserve"> - Картинки к постам, сделанные в Photoshop (15 шт.)</w:t>
            </w:r>
          </w:p>
          <w:p w14:paraId="057B00D4" w14:textId="77777777" w:rsidR="006E4E49" w:rsidRPr="00AA2E91" w:rsidRDefault="006E4E49" w:rsidP="00D3524A">
            <w:pPr>
              <w:ind w:firstLine="334"/>
              <w:rPr>
                <w:sz w:val="22"/>
              </w:rPr>
            </w:pPr>
            <w:r w:rsidRPr="00AA2E91">
              <w:rPr>
                <w:sz w:val="22"/>
                <w:szCs w:val="22"/>
              </w:rPr>
              <w:t xml:space="preserve"> - Карусель до 10 картинок в каждом посте (до 45 шт.)</w:t>
            </w:r>
          </w:p>
          <w:p w14:paraId="5ADB7A83" w14:textId="77777777" w:rsidR="006E4E49" w:rsidRPr="00AA2E91" w:rsidRDefault="006E4E49" w:rsidP="00D3524A">
            <w:pPr>
              <w:ind w:firstLine="334"/>
              <w:rPr>
                <w:sz w:val="22"/>
              </w:rPr>
            </w:pPr>
            <w:r w:rsidRPr="00AA2E91">
              <w:rPr>
                <w:sz w:val="22"/>
                <w:szCs w:val="22"/>
              </w:rPr>
              <w:t xml:space="preserve"> - Написание эксклюзивных текстов до 2200 символов к постам (15 шт.)</w:t>
            </w:r>
          </w:p>
          <w:p w14:paraId="30F7E7F4" w14:textId="77777777" w:rsidR="006E4E49" w:rsidRPr="00AA2E91" w:rsidRDefault="006E4E49" w:rsidP="00D3524A">
            <w:pPr>
              <w:ind w:firstLine="334"/>
              <w:rPr>
                <w:sz w:val="22"/>
              </w:rPr>
            </w:pPr>
            <w:r w:rsidRPr="00AA2E91">
              <w:rPr>
                <w:sz w:val="22"/>
                <w:szCs w:val="22"/>
              </w:rPr>
              <w:t xml:space="preserve"> - Выкладывание постов</w:t>
            </w:r>
            <w:r>
              <w:rPr>
                <w:sz w:val="22"/>
                <w:szCs w:val="22"/>
              </w:rPr>
              <w:t xml:space="preserve">, </w:t>
            </w:r>
            <w:r w:rsidRPr="00E52845">
              <w:rPr>
                <w:sz w:val="22"/>
                <w:szCs w:val="22"/>
              </w:rPr>
              <w:t>не менее</w:t>
            </w:r>
            <w:r>
              <w:rPr>
                <w:sz w:val="22"/>
                <w:szCs w:val="22"/>
              </w:rPr>
              <w:t xml:space="preserve"> 20 (не реже </w:t>
            </w:r>
            <w:r w:rsidRPr="00AA2E91">
              <w:rPr>
                <w:sz w:val="22"/>
                <w:szCs w:val="22"/>
              </w:rPr>
              <w:t>1 раз</w:t>
            </w:r>
            <w:r>
              <w:rPr>
                <w:sz w:val="22"/>
                <w:szCs w:val="22"/>
              </w:rPr>
              <w:t>а</w:t>
            </w:r>
            <w:r w:rsidRPr="00AA2E91">
              <w:rPr>
                <w:sz w:val="22"/>
                <w:szCs w:val="22"/>
              </w:rPr>
              <w:t xml:space="preserve"> в </w:t>
            </w:r>
            <w:r>
              <w:rPr>
                <w:sz w:val="22"/>
                <w:szCs w:val="22"/>
              </w:rPr>
              <w:t>3</w:t>
            </w:r>
            <w:r w:rsidRPr="00AA2E91">
              <w:rPr>
                <w:sz w:val="22"/>
                <w:szCs w:val="22"/>
              </w:rPr>
              <w:t xml:space="preserve"> дня</w:t>
            </w:r>
            <w:r>
              <w:rPr>
                <w:sz w:val="22"/>
                <w:szCs w:val="22"/>
              </w:rPr>
              <w:t>)</w:t>
            </w:r>
          </w:p>
          <w:p w14:paraId="318A58DA" w14:textId="77777777" w:rsidR="006E4E49" w:rsidRPr="00AA2E91" w:rsidRDefault="006E4E49" w:rsidP="00D3524A">
            <w:pPr>
              <w:ind w:firstLine="334"/>
              <w:rPr>
                <w:sz w:val="22"/>
              </w:rPr>
            </w:pPr>
            <w:r w:rsidRPr="00AA2E91">
              <w:rPr>
                <w:sz w:val="22"/>
                <w:szCs w:val="22"/>
              </w:rPr>
              <w:t xml:space="preserve"> - Подбор базы рабочих </w:t>
            </w:r>
            <w:proofErr w:type="spellStart"/>
            <w:r w:rsidRPr="00AA2E91">
              <w:rPr>
                <w:sz w:val="22"/>
                <w:szCs w:val="22"/>
              </w:rPr>
              <w:t>хэштегов</w:t>
            </w:r>
            <w:proofErr w:type="spellEnd"/>
            <w:r w:rsidRPr="00AA2E91">
              <w:rPr>
                <w:sz w:val="22"/>
                <w:szCs w:val="22"/>
              </w:rPr>
              <w:t xml:space="preserve"> (до </w:t>
            </w:r>
            <w:r>
              <w:rPr>
                <w:sz w:val="22"/>
                <w:szCs w:val="22"/>
              </w:rPr>
              <w:t>45</w:t>
            </w:r>
            <w:r w:rsidRPr="00AA2E91">
              <w:rPr>
                <w:sz w:val="22"/>
                <w:szCs w:val="22"/>
              </w:rPr>
              <w:t xml:space="preserve"> шт.)</w:t>
            </w:r>
          </w:p>
          <w:p w14:paraId="237F7B8A" w14:textId="77777777" w:rsidR="006E4E49" w:rsidRPr="00AA2E91" w:rsidRDefault="006E4E49" w:rsidP="00D3524A">
            <w:pPr>
              <w:ind w:firstLine="334"/>
              <w:rPr>
                <w:sz w:val="22"/>
              </w:rPr>
            </w:pPr>
            <w:r w:rsidRPr="00AA2E91">
              <w:rPr>
                <w:sz w:val="22"/>
                <w:szCs w:val="22"/>
              </w:rPr>
              <w:t xml:space="preserve"> - Продумывание рубрик закрепленных сюжетов и их наполнение</w:t>
            </w:r>
          </w:p>
          <w:p w14:paraId="6CB31687" w14:textId="77777777" w:rsidR="006E4E49" w:rsidRDefault="006E4E49" w:rsidP="00D3524A">
            <w:pPr>
              <w:ind w:firstLine="334"/>
              <w:rPr>
                <w:sz w:val="22"/>
                <w:szCs w:val="22"/>
              </w:rPr>
            </w:pPr>
            <w:r w:rsidRPr="00AA2E91">
              <w:rPr>
                <w:sz w:val="22"/>
                <w:szCs w:val="22"/>
              </w:rPr>
              <w:t xml:space="preserve"> - Создание и выкладывание </w:t>
            </w:r>
            <w:proofErr w:type="spellStart"/>
            <w:r w:rsidRPr="00AA2E91">
              <w:rPr>
                <w:sz w:val="22"/>
                <w:szCs w:val="22"/>
              </w:rPr>
              <w:t>сторис</w:t>
            </w:r>
            <w:proofErr w:type="spellEnd"/>
            <w:r>
              <w:rPr>
                <w:sz w:val="22"/>
                <w:szCs w:val="22"/>
              </w:rPr>
              <w:t xml:space="preserve">, </w:t>
            </w:r>
            <w:r w:rsidRPr="00E52845">
              <w:rPr>
                <w:sz w:val="22"/>
                <w:szCs w:val="22"/>
              </w:rPr>
              <w:t>не менее</w:t>
            </w:r>
            <w:r>
              <w:rPr>
                <w:sz w:val="22"/>
                <w:szCs w:val="22"/>
              </w:rPr>
              <w:t xml:space="preserve"> 30 </w:t>
            </w:r>
            <w:r w:rsidRPr="00AA2E91">
              <w:rPr>
                <w:sz w:val="22"/>
                <w:szCs w:val="22"/>
              </w:rPr>
              <w:t>(</w:t>
            </w:r>
            <w:r>
              <w:rPr>
                <w:sz w:val="22"/>
                <w:szCs w:val="22"/>
              </w:rPr>
              <w:t xml:space="preserve">не менее </w:t>
            </w:r>
            <w:r w:rsidRPr="00AA2E91">
              <w:rPr>
                <w:sz w:val="22"/>
                <w:szCs w:val="22"/>
              </w:rPr>
              <w:t xml:space="preserve">3-4 шт. </w:t>
            </w:r>
            <w:r>
              <w:rPr>
                <w:sz w:val="22"/>
                <w:szCs w:val="22"/>
              </w:rPr>
              <w:t>в неделю</w:t>
            </w:r>
            <w:r w:rsidRPr="00AA2E91">
              <w:rPr>
                <w:sz w:val="22"/>
                <w:szCs w:val="22"/>
              </w:rPr>
              <w:t>)</w:t>
            </w:r>
          </w:p>
          <w:p w14:paraId="2D741821" w14:textId="77777777" w:rsidR="006E4E49" w:rsidRDefault="006E4E49" w:rsidP="00D3524A">
            <w:pPr>
              <w:ind w:firstLine="334"/>
              <w:rPr>
                <w:sz w:val="22"/>
                <w:szCs w:val="22"/>
              </w:rPr>
            </w:pPr>
            <w:r>
              <w:rPr>
                <w:sz w:val="22"/>
                <w:szCs w:val="22"/>
              </w:rPr>
              <w:t xml:space="preserve">- Привлечение подписчиков, не менее 100 </w:t>
            </w:r>
          </w:p>
          <w:p w14:paraId="59CE70CB" w14:textId="77777777" w:rsidR="006E4E49" w:rsidRDefault="006E4E49" w:rsidP="00D3524A">
            <w:pPr>
              <w:ind w:firstLine="334"/>
              <w:rPr>
                <w:sz w:val="22"/>
              </w:rPr>
            </w:pPr>
          </w:p>
          <w:p w14:paraId="1BE24D85" w14:textId="77777777" w:rsidR="006E4E49" w:rsidRDefault="006E4E49" w:rsidP="00D3524A">
            <w:pPr>
              <w:ind w:firstLine="334"/>
              <w:rPr>
                <w:b/>
                <w:sz w:val="22"/>
              </w:rPr>
            </w:pPr>
          </w:p>
          <w:p w14:paraId="53C497B8" w14:textId="77777777" w:rsidR="006E4E49" w:rsidRDefault="006E4E49" w:rsidP="00D3524A">
            <w:pPr>
              <w:ind w:firstLine="334"/>
              <w:rPr>
                <w:b/>
                <w:sz w:val="22"/>
              </w:rPr>
            </w:pPr>
            <w:proofErr w:type="gramStart"/>
            <w:r w:rsidRPr="00DD3257">
              <w:rPr>
                <w:b/>
                <w:sz w:val="22"/>
              </w:rPr>
              <w:lastRenderedPageBreak/>
              <w:t>Исполнитель</w:t>
            </w:r>
            <w:r>
              <w:rPr>
                <w:b/>
                <w:sz w:val="22"/>
              </w:rPr>
              <w:t xml:space="preserve"> </w:t>
            </w:r>
            <w:r w:rsidRPr="00DD3257">
              <w:rPr>
                <w:b/>
                <w:sz w:val="22"/>
              </w:rPr>
              <w:t> обязан</w:t>
            </w:r>
            <w:proofErr w:type="gramEnd"/>
            <w:r w:rsidRPr="00DD3257">
              <w:rPr>
                <w:b/>
                <w:sz w:val="22"/>
              </w:rPr>
              <w:t xml:space="preserve">  исполнить  требования Федерального закона  от  13.03.2006   No  38-ФЗ  «О  рекламе»,  в  частности,  Исполнитель самостоятельно  отправляет  информацию  оператору  рекламных  данных  (ОРД), получает специальный идентификатор  (ID),  маркирует все рекламные объявления и после проведения рекламной кампании отправляет отчет ОРД, если того требует вид рекламного материала.</w:t>
            </w:r>
          </w:p>
          <w:p w14:paraId="37FD54B9" w14:textId="77777777" w:rsidR="006E4E49" w:rsidRDefault="006E4E49" w:rsidP="00D3524A">
            <w:pPr>
              <w:ind w:firstLine="334"/>
              <w:rPr>
                <w:b/>
                <w:sz w:val="22"/>
              </w:rPr>
            </w:pPr>
          </w:p>
          <w:p w14:paraId="0CA7FFBF" w14:textId="7BB2A371" w:rsidR="006E4E49" w:rsidRPr="00AA2E91" w:rsidRDefault="006E4E49" w:rsidP="00D3524A">
            <w:pPr>
              <w:ind w:right="-3" w:firstLine="0"/>
              <w:rPr>
                <w:sz w:val="22"/>
                <w:lang w:eastAsia="ar-SA"/>
              </w:rPr>
            </w:pPr>
            <w:r w:rsidRPr="00AA2E91">
              <w:rPr>
                <w:sz w:val="22"/>
                <w:szCs w:val="22"/>
                <w:lang w:eastAsia="ar-SA"/>
              </w:rPr>
              <w:t xml:space="preserve">В период действия договора исполнитель должен обеспечить предоставление услуг </w:t>
            </w:r>
            <w:r w:rsidRPr="00AA2E91">
              <w:rPr>
                <w:b/>
                <w:bCs/>
                <w:iCs/>
                <w:sz w:val="22"/>
                <w:szCs w:val="22"/>
                <w:u w:val="single"/>
                <w:shd w:val="clear" w:color="auto" w:fill="FFFFFF"/>
              </w:rPr>
              <w:t>по</w:t>
            </w:r>
            <w:r w:rsidRPr="00C27F72">
              <w:rPr>
                <w:b/>
                <w:bCs/>
                <w:sz w:val="22"/>
                <w:szCs w:val="22"/>
                <w:u w:val="single"/>
              </w:rPr>
              <w:t xml:space="preserve"> разработке/ доработке бизнес-аккаунта</w:t>
            </w:r>
            <w:r>
              <w:rPr>
                <w:b/>
                <w:bCs/>
                <w:sz w:val="22"/>
                <w:szCs w:val="22"/>
                <w:u w:val="single"/>
              </w:rPr>
              <w:t xml:space="preserve"> </w:t>
            </w:r>
            <w:r w:rsidRPr="00755885">
              <w:rPr>
                <w:b/>
                <w:bCs/>
                <w:color w:val="000000"/>
                <w:sz w:val="22"/>
                <w:szCs w:val="22"/>
                <w:u w:val="single"/>
              </w:rPr>
              <w:t>в социальных сетях</w:t>
            </w:r>
            <w:r w:rsidRPr="00AA2E91">
              <w:rPr>
                <w:sz w:val="22"/>
                <w:szCs w:val="22"/>
                <w:lang w:eastAsia="ar-SA"/>
              </w:rPr>
              <w:t xml:space="preserve"> в следующем объеме:</w:t>
            </w:r>
          </w:p>
          <w:p w14:paraId="240B0141" w14:textId="77777777" w:rsidR="006E4E49" w:rsidRPr="00AA2E91" w:rsidRDefault="006E4E49" w:rsidP="00D3524A">
            <w:pPr>
              <w:ind w:firstLine="0"/>
              <w:rPr>
                <w:b/>
                <w:bCs/>
                <w:sz w:val="22"/>
                <w:u w:val="single"/>
                <w:lang w:eastAsia="ar-SA"/>
              </w:rPr>
            </w:pPr>
          </w:p>
          <w:p w14:paraId="553BDD4C" w14:textId="3D26CB63" w:rsidR="006E4E49" w:rsidRPr="00CC292D" w:rsidRDefault="006E4E49" w:rsidP="00D3524A">
            <w:pPr>
              <w:spacing w:line="259" w:lineRule="auto"/>
              <w:ind w:firstLine="0"/>
              <w:rPr>
                <w:rFonts w:eastAsia="Calibri"/>
                <w:iCs/>
                <w:sz w:val="22"/>
                <w:szCs w:val="22"/>
                <w:shd w:val="clear" w:color="auto" w:fill="FFFFFF"/>
                <w:lang w:eastAsia="en-US"/>
              </w:rPr>
            </w:pPr>
            <w:r w:rsidRPr="00CC292D">
              <w:rPr>
                <w:rFonts w:eastAsia="Calibri"/>
                <w:iCs/>
                <w:sz w:val="22"/>
                <w:szCs w:val="22"/>
                <w:shd w:val="clear" w:color="auto" w:fill="FFFFFF"/>
                <w:lang w:eastAsia="en-US"/>
              </w:rPr>
              <w:t xml:space="preserve">1. </w:t>
            </w:r>
            <w:r w:rsidRPr="00CC292D">
              <w:rPr>
                <w:rFonts w:eastAsia="Calibri"/>
                <w:sz w:val="22"/>
                <w:szCs w:val="22"/>
                <w:lang w:eastAsia="en-US"/>
              </w:rPr>
              <w:t>К</w:t>
            </w:r>
            <w:r w:rsidRPr="00CC292D">
              <w:rPr>
                <w:rFonts w:eastAsia="Calibri"/>
                <w:sz w:val="22"/>
                <w:szCs w:val="22"/>
                <w:shd w:val="clear" w:color="auto" w:fill="FFFFFF"/>
                <w:lang w:eastAsia="en-US"/>
              </w:rPr>
              <w:t xml:space="preserve">оличество получателей услуг – </w:t>
            </w:r>
            <w:r>
              <w:rPr>
                <w:rFonts w:eastAsia="Calibri"/>
                <w:sz w:val="22"/>
                <w:szCs w:val="22"/>
                <w:shd w:val="clear" w:color="auto" w:fill="FFFFFF"/>
                <w:lang w:eastAsia="en-US"/>
              </w:rPr>
              <w:t>1</w:t>
            </w:r>
            <w:r w:rsidRPr="00CC292D">
              <w:rPr>
                <w:rFonts w:eastAsia="Calibri"/>
                <w:color w:val="FF0000"/>
                <w:sz w:val="22"/>
                <w:szCs w:val="22"/>
                <w:shd w:val="clear" w:color="auto" w:fill="FFFFFF"/>
                <w:lang w:eastAsia="en-US"/>
              </w:rPr>
              <w:t xml:space="preserve"> </w:t>
            </w:r>
            <w:r w:rsidRPr="00CC292D">
              <w:rPr>
                <w:rFonts w:eastAsia="Calibri"/>
                <w:sz w:val="22"/>
                <w:szCs w:val="22"/>
                <w:shd w:val="clear" w:color="auto" w:fill="FFFFFF"/>
                <w:lang w:eastAsia="en-US"/>
              </w:rPr>
              <w:t>(</w:t>
            </w:r>
            <w:r>
              <w:rPr>
                <w:rFonts w:eastAsia="Calibri"/>
                <w:sz w:val="22"/>
                <w:szCs w:val="22"/>
                <w:shd w:val="clear" w:color="auto" w:fill="FFFFFF"/>
                <w:lang w:eastAsia="en-US"/>
              </w:rPr>
              <w:t>один</w:t>
            </w:r>
            <w:r w:rsidRPr="00CC292D">
              <w:rPr>
                <w:rFonts w:eastAsia="Calibri"/>
                <w:sz w:val="22"/>
                <w:szCs w:val="22"/>
                <w:shd w:val="clear" w:color="auto" w:fill="FFFFFF"/>
                <w:lang w:eastAsia="en-US"/>
              </w:rPr>
              <w:t xml:space="preserve">) субъект </w:t>
            </w:r>
            <w:r w:rsidRPr="00CC292D">
              <w:rPr>
                <w:iCs/>
                <w:sz w:val="22"/>
                <w:szCs w:val="22"/>
                <w:shd w:val="clear" w:color="auto" w:fill="FFFFFF"/>
              </w:rPr>
              <w:t xml:space="preserve">малого и среднего предпринимательства, </w:t>
            </w:r>
            <w:r w:rsidRPr="00CC292D">
              <w:rPr>
                <w:rFonts w:eastAsia="Calibri"/>
                <w:color w:val="000000"/>
                <w:sz w:val="22"/>
                <w:szCs w:val="22"/>
                <w:lang w:eastAsia="en-US"/>
              </w:rPr>
              <w:t>осуществляющи</w:t>
            </w:r>
            <w:r>
              <w:rPr>
                <w:rFonts w:eastAsia="Calibri"/>
                <w:color w:val="000000"/>
                <w:sz w:val="22"/>
                <w:szCs w:val="22"/>
                <w:lang w:eastAsia="en-US"/>
              </w:rPr>
              <w:t>й</w:t>
            </w:r>
            <w:r w:rsidRPr="00CC292D">
              <w:rPr>
                <w:rFonts w:eastAsia="Calibri"/>
                <w:color w:val="000000"/>
                <w:sz w:val="22"/>
                <w:szCs w:val="22"/>
                <w:lang w:eastAsia="en-US"/>
              </w:rPr>
              <w:t xml:space="preserve"> деятельность на территории</w:t>
            </w:r>
            <w:r w:rsidRPr="00CC292D">
              <w:rPr>
                <w:sz w:val="22"/>
                <w:szCs w:val="22"/>
                <w:shd w:val="clear" w:color="auto" w:fill="FFFFFF"/>
                <w:lang w:eastAsia="zh-CN"/>
              </w:rPr>
              <w:t xml:space="preserve"> Волгоградской области</w:t>
            </w:r>
            <w:r w:rsidRPr="00CC292D">
              <w:rPr>
                <w:rFonts w:eastAsia="Calibri"/>
                <w:sz w:val="22"/>
                <w:szCs w:val="22"/>
                <w:shd w:val="clear" w:color="auto" w:fill="FFFFFF"/>
                <w:lang w:eastAsia="en-US"/>
              </w:rPr>
              <w:t>;</w:t>
            </w:r>
          </w:p>
          <w:p w14:paraId="74A59FC5" w14:textId="77777777" w:rsidR="006E4E49" w:rsidRPr="00CC292D" w:rsidRDefault="006E4E49" w:rsidP="00D3524A">
            <w:pPr>
              <w:spacing w:line="259" w:lineRule="auto"/>
              <w:ind w:firstLine="0"/>
              <w:rPr>
                <w:rFonts w:eastAsia="Calibri"/>
                <w:sz w:val="22"/>
                <w:szCs w:val="22"/>
                <w:lang w:eastAsia="en-US"/>
              </w:rPr>
            </w:pPr>
            <w:r w:rsidRPr="00CC292D">
              <w:rPr>
                <w:rFonts w:eastAsia="Calibri"/>
                <w:sz w:val="22"/>
                <w:szCs w:val="22"/>
                <w:lang w:eastAsia="en-US"/>
              </w:rPr>
              <w:t xml:space="preserve">2. </w:t>
            </w:r>
            <w:bookmarkStart w:id="1" w:name="_Hlk77164128"/>
            <w:r w:rsidRPr="00CC292D">
              <w:rPr>
                <w:iCs/>
                <w:sz w:val="22"/>
                <w:szCs w:val="22"/>
                <w:shd w:val="clear" w:color="auto" w:fill="FFFFFF"/>
              </w:rPr>
              <w:t xml:space="preserve">Услуга оказывается </w:t>
            </w:r>
            <w:r w:rsidRPr="00CC292D">
              <w:rPr>
                <w:sz w:val="22"/>
                <w:szCs w:val="22"/>
              </w:rPr>
              <w:t xml:space="preserve">в случае, когда субъект МСП является социальным предприятием и </w:t>
            </w:r>
            <w:r w:rsidRPr="00CC292D">
              <w:rPr>
                <w:rFonts w:eastAsia="Calibri"/>
                <w:color w:val="000000"/>
                <w:sz w:val="22"/>
                <w:szCs w:val="22"/>
                <w:lang w:eastAsia="en-US"/>
              </w:rPr>
              <w:t xml:space="preserve">осуществляет деятельность на территории </w:t>
            </w:r>
            <w:r w:rsidRPr="00CC292D">
              <w:rPr>
                <w:sz w:val="22"/>
                <w:szCs w:val="22"/>
              </w:rPr>
              <w:t>Волгоградской области;</w:t>
            </w:r>
          </w:p>
          <w:bookmarkEnd w:id="1"/>
          <w:p w14:paraId="7DFD9861" w14:textId="77777777" w:rsidR="006E4E49" w:rsidRPr="0084588D" w:rsidRDefault="006E4E49" w:rsidP="00D3524A">
            <w:pPr>
              <w:ind w:firstLine="329"/>
              <w:rPr>
                <w:sz w:val="22"/>
                <w:szCs w:val="22"/>
              </w:rPr>
            </w:pPr>
          </w:p>
        </w:tc>
      </w:tr>
      <w:tr w:rsidR="006E4E49" w:rsidRPr="0084588D" w14:paraId="4C84129E" w14:textId="77777777" w:rsidTr="00D3524A">
        <w:tc>
          <w:tcPr>
            <w:tcW w:w="2122" w:type="dxa"/>
          </w:tcPr>
          <w:p w14:paraId="158437ED" w14:textId="77777777" w:rsidR="006E4E49" w:rsidRPr="0084588D" w:rsidRDefault="006E4E49" w:rsidP="00D3524A">
            <w:pPr>
              <w:ind w:firstLine="33"/>
              <w:rPr>
                <w:sz w:val="22"/>
                <w:szCs w:val="22"/>
              </w:rPr>
            </w:pPr>
            <w:r w:rsidRPr="0084588D">
              <w:rPr>
                <w:sz w:val="22"/>
                <w:szCs w:val="22"/>
              </w:rPr>
              <w:lastRenderedPageBreak/>
              <w:t>6.Получатели услуг</w:t>
            </w:r>
          </w:p>
        </w:tc>
        <w:tc>
          <w:tcPr>
            <w:tcW w:w="7801" w:type="dxa"/>
          </w:tcPr>
          <w:p w14:paraId="0C622D8F" w14:textId="77777777" w:rsidR="006E4E49" w:rsidRPr="000F49B5" w:rsidRDefault="006E4E49" w:rsidP="00D3524A">
            <w:pPr>
              <w:rPr>
                <w:sz w:val="22"/>
                <w:szCs w:val="22"/>
              </w:rPr>
            </w:pPr>
            <w:bookmarkStart w:id="2" w:name="_Hlk74649982"/>
            <w:r w:rsidRPr="000F49B5">
              <w:rPr>
                <w:sz w:val="22"/>
                <w:szCs w:val="22"/>
              </w:rPr>
              <w:t>Субъекты социального предпринимательства Волгоградской области – субъекты малого и среднего предпринимательства</w:t>
            </w:r>
            <w:r>
              <w:rPr>
                <w:sz w:val="22"/>
                <w:szCs w:val="22"/>
              </w:rPr>
              <w:t xml:space="preserve"> (далее – субъекты МСП)</w:t>
            </w:r>
            <w:r w:rsidRPr="000F49B5">
              <w:rPr>
                <w:sz w:val="22"/>
                <w:szCs w:val="22"/>
              </w:rPr>
              <w:t>, включенные в Реестр социальных предприятий Волгоградской области в соответствии с Федеральным законом Российской Федерации. № 209-ФЗ от 24 июля 2007 г. «О развитии малого и среднего предпринимательства в Российской Федерации»</w:t>
            </w:r>
            <w:bookmarkEnd w:id="2"/>
            <w:r>
              <w:rPr>
                <w:sz w:val="22"/>
                <w:szCs w:val="22"/>
              </w:rPr>
              <w:t xml:space="preserve"> </w:t>
            </w:r>
            <w:r w:rsidRPr="0084588D">
              <w:rPr>
                <w:sz w:val="22"/>
                <w:szCs w:val="22"/>
              </w:rPr>
              <w:t>и осуществляющие свою предпринимательскую деятельность на территории Волгоградской области, а также внесенные в единый реестр субъектов малого и среднего предпринимательства (</w:t>
            </w:r>
            <w:r w:rsidRPr="00A959DF">
              <w:rPr>
                <w:sz w:val="22"/>
                <w:szCs w:val="22"/>
                <w:lang w:val="en-US"/>
              </w:rPr>
              <w:t>https</w:t>
            </w:r>
            <w:r w:rsidRPr="00A959DF">
              <w:rPr>
                <w:sz w:val="22"/>
                <w:szCs w:val="22"/>
              </w:rPr>
              <w:t>://</w:t>
            </w:r>
            <w:proofErr w:type="spellStart"/>
            <w:r w:rsidRPr="00A959DF">
              <w:rPr>
                <w:sz w:val="22"/>
                <w:szCs w:val="22"/>
                <w:lang w:val="en-US"/>
              </w:rPr>
              <w:t>rmsp</w:t>
            </w:r>
            <w:proofErr w:type="spellEnd"/>
            <w:r w:rsidRPr="00A959DF">
              <w:rPr>
                <w:sz w:val="22"/>
                <w:szCs w:val="22"/>
              </w:rPr>
              <w:t>.</w:t>
            </w:r>
            <w:proofErr w:type="spellStart"/>
            <w:r w:rsidRPr="00A959DF">
              <w:rPr>
                <w:sz w:val="22"/>
                <w:szCs w:val="22"/>
                <w:lang w:val="en-US"/>
              </w:rPr>
              <w:t>nalog</w:t>
            </w:r>
            <w:proofErr w:type="spellEnd"/>
            <w:r w:rsidRPr="00A959DF">
              <w:rPr>
                <w:sz w:val="22"/>
                <w:szCs w:val="22"/>
              </w:rPr>
              <w:t>.</w:t>
            </w:r>
            <w:proofErr w:type="spellStart"/>
            <w:r w:rsidRPr="00A959DF">
              <w:rPr>
                <w:sz w:val="22"/>
                <w:szCs w:val="22"/>
                <w:lang w:val="en-US"/>
              </w:rPr>
              <w:t>ru</w:t>
            </w:r>
            <w:proofErr w:type="spellEnd"/>
            <w:r w:rsidRPr="00A959DF">
              <w:rPr>
                <w:sz w:val="22"/>
                <w:szCs w:val="22"/>
              </w:rPr>
              <w:t>/</w:t>
            </w:r>
            <w:r w:rsidRPr="00A959DF">
              <w:rPr>
                <w:sz w:val="22"/>
                <w:szCs w:val="22"/>
                <w:lang w:val="en-US"/>
              </w:rPr>
              <w:t>index</w:t>
            </w:r>
            <w:r w:rsidRPr="00A959DF">
              <w:rPr>
                <w:sz w:val="22"/>
                <w:szCs w:val="22"/>
              </w:rPr>
              <w:t>.</w:t>
            </w:r>
            <w:r w:rsidRPr="00A959DF">
              <w:rPr>
                <w:sz w:val="22"/>
                <w:szCs w:val="22"/>
                <w:lang w:val="en-US"/>
              </w:rPr>
              <w:t>html</w:t>
            </w:r>
            <w:r w:rsidRPr="0084588D">
              <w:rPr>
                <w:sz w:val="22"/>
                <w:szCs w:val="22"/>
              </w:rPr>
              <w:t xml:space="preserve">) и зарегистрированные на цифровой платформе </w:t>
            </w:r>
            <w:r w:rsidRPr="00A959DF">
              <w:rPr>
                <w:b/>
                <w:bCs/>
                <w:sz w:val="22"/>
                <w:szCs w:val="22"/>
                <w:lang w:val="en-US"/>
              </w:rPr>
              <w:t>https</w:t>
            </w:r>
            <w:r w:rsidRPr="00A959DF">
              <w:rPr>
                <w:b/>
                <w:bCs/>
                <w:sz w:val="22"/>
                <w:szCs w:val="22"/>
              </w:rPr>
              <w:t>://</w:t>
            </w:r>
            <w:proofErr w:type="spellStart"/>
            <w:r w:rsidRPr="00A959DF">
              <w:rPr>
                <w:b/>
                <w:bCs/>
                <w:sz w:val="22"/>
                <w:szCs w:val="22"/>
              </w:rPr>
              <w:t>мсп.рф</w:t>
            </w:r>
            <w:proofErr w:type="spellEnd"/>
            <w:r w:rsidRPr="00A959DF">
              <w:rPr>
                <w:b/>
                <w:bCs/>
                <w:sz w:val="22"/>
                <w:szCs w:val="22"/>
              </w:rPr>
              <w:t>/</w:t>
            </w:r>
          </w:p>
          <w:p w14:paraId="2D7A6BBE" w14:textId="77777777" w:rsidR="006E4E49" w:rsidRPr="0084588D" w:rsidRDefault="006E4E49" w:rsidP="00D3524A">
            <w:pPr>
              <w:rPr>
                <w:sz w:val="22"/>
                <w:szCs w:val="22"/>
              </w:rPr>
            </w:pPr>
            <w:r w:rsidRPr="0084588D">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6E4E49" w:rsidRPr="0084588D" w14:paraId="33F23E5A" w14:textId="77777777" w:rsidTr="00D3524A">
        <w:tc>
          <w:tcPr>
            <w:tcW w:w="2122" w:type="dxa"/>
          </w:tcPr>
          <w:p w14:paraId="01CB12E4" w14:textId="77777777" w:rsidR="006E4E49" w:rsidRPr="0084588D" w:rsidRDefault="006E4E49" w:rsidP="00D3524A">
            <w:pPr>
              <w:ind w:firstLine="174"/>
              <w:rPr>
                <w:sz w:val="22"/>
                <w:szCs w:val="22"/>
              </w:rPr>
            </w:pPr>
            <w:r w:rsidRPr="0084588D">
              <w:rPr>
                <w:sz w:val="22"/>
                <w:szCs w:val="22"/>
              </w:rPr>
              <w:t>7. Требование к Исполнителю</w:t>
            </w:r>
          </w:p>
        </w:tc>
        <w:tc>
          <w:tcPr>
            <w:tcW w:w="7801" w:type="dxa"/>
          </w:tcPr>
          <w:p w14:paraId="66A05FFC" w14:textId="77777777" w:rsidR="006E4E49" w:rsidRPr="0084588D" w:rsidRDefault="006E4E49" w:rsidP="00D3524A">
            <w:pPr>
              <w:rPr>
                <w:sz w:val="22"/>
                <w:szCs w:val="22"/>
              </w:rPr>
            </w:pPr>
            <w:r w:rsidRPr="0084588D">
              <w:rPr>
                <w:sz w:val="22"/>
                <w:szCs w:val="22"/>
              </w:rPr>
              <w:t>1. К оказанию услуг должны быть привлечены специалисты, имеющие успешный подтверждённый опыт работ по предмету закупки.</w:t>
            </w:r>
          </w:p>
          <w:p w14:paraId="318F385E" w14:textId="77777777" w:rsidR="006E4E49" w:rsidRPr="0084588D" w:rsidRDefault="006E4E49" w:rsidP="00D3524A">
            <w:pPr>
              <w:rPr>
                <w:sz w:val="22"/>
                <w:szCs w:val="22"/>
              </w:rPr>
            </w:pPr>
            <w:r w:rsidRPr="0084588D">
              <w:rPr>
                <w:sz w:val="22"/>
                <w:szCs w:val="22"/>
              </w:rPr>
              <w:t>2. Наличие необходимой материально-технической базы;</w:t>
            </w:r>
          </w:p>
          <w:p w14:paraId="5E723541" w14:textId="77777777" w:rsidR="006E4E49" w:rsidRPr="0084588D" w:rsidRDefault="006E4E49" w:rsidP="00D3524A">
            <w:pPr>
              <w:rPr>
                <w:sz w:val="22"/>
                <w:szCs w:val="22"/>
              </w:rPr>
            </w:pPr>
            <w:r w:rsidRPr="0084588D">
              <w:rPr>
                <w:sz w:val="22"/>
                <w:szCs w:val="22"/>
              </w:rPr>
              <w:t>3. Исполнитель при оказании услуг должен:</w:t>
            </w:r>
          </w:p>
          <w:p w14:paraId="5E71E6E9" w14:textId="77777777" w:rsidR="006E4E49" w:rsidRPr="00AA2E91" w:rsidRDefault="006E4E49" w:rsidP="00D3524A">
            <w:pPr>
              <w:ind w:right="-3" w:firstLine="754"/>
              <w:rPr>
                <w:sz w:val="22"/>
                <w:lang w:eastAsia="ar-SA"/>
              </w:rPr>
            </w:pPr>
            <w:r w:rsidRPr="00AA2E91">
              <w:rPr>
                <w:sz w:val="22"/>
                <w:szCs w:val="22"/>
                <w:lang w:eastAsia="ar-SA"/>
              </w:rPr>
              <w:t xml:space="preserve">- Исполнитель обязан оказать услугу по заявке субъекта МСП; </w:t>
            </w:r>
          </w:p>
          <w:p w14:paraId="52B472DA" w14:textId="77777777" w:rsidR="006E4E49" w:rsidRPr="0084588D" w:rsidRDefault="006E4E49" w:rsidP="00D3524A">
            <w:pPr>
              <w:rPr>
                <w:sz w:val="22"/>
                <w:szCs w:val="22"/>
              </w:rPr>
            </w:pPr>
            <w:r w:rsidRPr="0084588D">
              <w:rPr>
                <w:sz w:val="22"/>
                <w:szCs w:val="22"/>
              </w:rPr>
              <w:t>- Удостовериться о внесении субъекта МСП в единый реестр субъектов малого и среднего предпринимательства (</w:t>
            </w:r>
            <w:r w:rsidRPr="00A959DF">
              <w:rPr>
                <w:sz w:val="22"/>
                <w:szCs w:val="22"/>
                <w:lang w:val="en-US"/>
              </w:rPr>
              <w:t>https</w:t>
            </w:r>
            <w:r w:rsidRPr="00A959DF">
              <w:rPr>
                <w:sz w:val="22"/>
                <w:szCs w:val="22"/>
              </w:rPr>
              <w:t>://</w:t>
            </w:r>
            <w:proofErr w:type="spellStart"/>
            <w:r w:rsidRPr="00A959DF">
              <w:rPr>
                <w:sz w:val="22"/>
                <w:szCs w:val="22"/>
                <w:lang w:val="en-US"/>
              </w:rPr>
              <w:t>rmsp</w:t>
            </w:r>
            <w:proofErr w:type="spellEnd"/>
            <w:r w:rsidRPr="00A959DF">
              <w:rPr>
                <w:sz w:val="22"/>
                <w:szCs w:val="22"/>
              </w:rPr>
              <w:t>.</w:t>
            </w:r>
            <w:proofErr w:type="spellStart"/>
            <w:r w:rsidRPr="00A959DF">
              <w:rPr>
                <w:sz w:val="22"/>
                <w:szCs w:val="22"/>
                <w:lang w:val="en-US"/>
              </w:rPr>
              <w:t>nalog</w:t>
            </w:r>
            <w:proofErr w:type="spellEnd"/>
            <w:r w:rsidRPr="00A959DF">
              <w:rPr>
                <w:sz w:val="22"/>
                <w:szCs w:val="22"/>
              </w:rPr>
              <w:t>.</w:t>
            </w:r>
            <w:proofErr w:type="spellStart"/>
            <w:r w:rsidRPr="00A959DF">
              <w:rPr>
                <w:sz w:val="22"/>
                <w:szCs w:val="22"/>
                <w:lang w:val="en-US"/>
              </w:rPr>
              <w:t>ru</w:t>
            </w:r>
            <w:proofErr w:type="spellEnd"/>
            <w:r w:rsidRPr="00A959DF">
              <w:rPr>
                <w:sz w:val="22"/>
                <w:szCs w:val="22"/>
              </w:rPr>
              <w:t>/</w:t>
            </w:r>
            <w:r w:rsidRPr="00A959DF">
              <w:rPr>
                <w:sz w:val="22"/>
                <w:szCs w:val="22"/>
                <w:lang w:val="en-US"/>
              </w:rPr>
              <w:t>index</w:t>
            </w:r>
            <w:r w:rsidRPr="00A959DF">
              <w:rPr>
                <w:sz w:val="22"/>
                <w:szCs w:val="22"/>
              </w:rPr>
              <w:t>.</w:t>
            </w:r>
            <w:r w:rsidRPr="00A959DF">
              <w:rPr>
                <w:sz w:val="22"/>
                <w:szCs w:val="22"/>
                <w:lang w:val="en-US"/>
              </w:rPr>
              <w:t>html</w:t>
            </w:r>
            <w:r w:rsidRPr="0084588D">
              <w:rPr>
                <w:sz w:val="22"/>
                <w:szCs w:val="22"/>
              </w:rPr>
              <w:t>);</w:t>
            </w:r>
          </w:p>
          <w:p w14:paraId="6FA6F8D9" w14:textId="77777777" w:rsidR="006E4E49" w:rsidRPr="00AA2E91" w:rsidRDefault="006E4E49" w:rsidP="00D3524A">
            <w:pPr>
              <w:ind w:right="-3" w:firstLine="613"/>
              <w:rPr>
                <w:sz w:val="22"/>
                <w:lang w:eastAsia="ar-SA"/>
              </w:rPr>
            </w:pPr>
            <w:r w:rsidRPr="00AA2E91">
              <w:rPr>
                <w:sz w:val="22"/>
                <w:szCs w:val="22"/>
                <w:lang w:eastAsia="ar-SA"/>
              </w:rPr>
              <w:t>- Исполнитель обязан согласовать заявку на услугу субъекта МСП с Заказчиком;</w:t>
            </w:r>
          </w:p>
          <w:p w14:paraId="73A58CFF" w14:textId="77777777" w:rsidR="006E4E49" w:rsidRPr="0084588D" w:rsidRDefault="006E4E49" w:rsidP="00D3524A">
            <w:pPr>
              <w:rPr>
                <w:sz w:val="22"/>
                <w:szCs w:val="22"/>
              </w:rPr>
            </w:pPr>
            <w:r w:rsidRPr="0084588D">
              <w:rPr>
                <w:sz w:val="22"/>
                <w:szCs w:val="22"/>
              </w:rPr>
              <w:t>- Добросовестно, качественно и своевременно оказать услуги субъектам МСП;</w:t>
            </w:r>
          </w:p>
          <w:p w14:paraId="311F0FB1" w14:textId="77777777" w:rsidR="006E4E49" w:rsidRPr="00AA2E91" w:rsidRDefault="006E4E49" w:rsidP="00D3524A">
            <w:pPr>
              <w:ind w:right="-3" w:firstLine="754"/>
              <w:rPr>
                <w:sz w:val="22"/>
                <w:lang w:eastAsia="ar-SA"/>
              </w:rPr>
            </w:pPr>
            <w:r w:rsidRPr="00AA2E91">
              <w:rPr>
                <w:sz w:val="22"/>
                <w:szCs w:val="22"/>
                <w:lang w:eastAsia="ar-SA"/>
              </w:rPr>
              <w:t xml:space="preserve">- В течении срока действия договора организовать и провести необходимое количество </w:t>
            </w:r>
            <w:r>
              <w:rPr>
                <w:sz w:val="22"/>
                <w:szCs w:val="22"/>
                <w:lang w:eastAsia="ar-SA"/>
              </w:rPr>
              <w:t xml:space="preserve">переговоров с </w:t>
            </w:r>
            <w:r w:rsidRPr="00AA2E91">
              <w:rPr>
                <w:sz w:val="22"/>
                <w:szCs w:val="22"/>
                <w:lang w:eastAsia="ar-SA"/>
              </w:rPr>
              <w:t>субъект</w:t>
            </w:r>
            <w:r>
              <w:rPr>
                <w:sz w:val="22"/>
                <w:szCs w:val="22"/>
                <w:lang w:eastAsia="ar-SA"/>
              </w:rPr>
              <w:t>ом</w:t>
            </w:r>
            <w:r w:rsidRPr="00AA2E91">
              <w:rPr>
                <w:sz w:val="22"/>
                <w:szCs w:val="22"/>
                <w:lang w:eastAsia="ar-SA"/>
              </w:rPr>
              <w:t xml:space="preserve"> МСП</w:t>
            </w:r>
            <w:r>
              <w:rPr>
                <w:sz w:val="22"/>
                <w:szCs w:val="22"/>
                <w:lang w:eastAsia="ar-SA"/>
              </w:rPr>
              <w:t xml:space="preserve"> по вопросам функционирования бизнес-аккаунта и настройки таргетированной рекламы; </w:t>
            </w:r>
          </w:p>
          <w:p w14:paraId="0FA9D94A" w14:textId="77777777" w:rsidR="006E4E49" w:rsidRPr="0084588D" w:rsidRDefault="006E4E49" w:rsidP="00D3524A">
            <w:pPr>
              <w:rPr>
                <w:sz w:val="22"/>
                <w:szCs w:val="22"/>
              </w:rPr>
            </w:pPr>
            <w:r w:rsidRPr="0084588D">
              <w:rPr>
                <w:sz w:val="22"/>
                <w:szCs w:val="22"/>
              </w:rPr>
              <w:t>- Оказать услуги в рамках договора бесплатно субъектам МСП без взимания дополнительных денежных средств;</w:t>
            </w:r>
          </w:p>
          <w:p w14:paraId="02019326" w14:textId="77777777" w:rsidR="006E4E49" w:rsidRDefault="006E4E49" w:rsidP="00D3524A">
            <w:pPr>
              <w:rPr>
                <w:sz w:val="22"/>
                <w:szCs w:val="22"/>
              </w:rPr>
            </w:pPr>
            <w:r w:rsidRPr="0084588D">
              <w:rPr>
                <w:sz w:val="22"/>
                <w:szCs w:val="22"/>
              </w:rPr>
              <w:t>- Информирование обратившихся субъектов МСП о возможности получения других видов государственной поддержки, оказываемой с участием ГАУ ВО «Мой бизнес».</w:t>
            </w:r>
          </w:p>
          <w:p w14:paraId="1176D32D" w14:textId="77777777" w:rsidR="006E4E49" w:rsidRDefault="006E4E49" w:rsidP="00D3524A">
            <w:pPr>
              <w:rPr>
                <w:sz w:val="22"/>
                <w:szCs w:val="22"/>
              </w:rPr>
            </w:pPr>
          </w:p>
          <w:p w14:paraId="16902BEF" w14:textId="77777777" w:rsidR="006E4E49" w:rsidRPr="0084588D" w:rsidRDefault="006E4E49" w:rsidP="00D3524A">
            <w:pPr>
              <w:rPr>
                <w:sz w:val="22"/>
                <w:szCs w:val="22"/>
              </w:rPr>
            </w:pPr>
            <w:r w:rsidRPr="0084588D">
              <w:rPr>
                <w:sz w:val="22"/>
                <w:szCs w:val="22"/>
              </w:rPr>
              <w:t>Исполнитель должен обладать профессиональной квалификацией в области оказания услуг по организации и проведению мероприятий для субъектов малого и среднего предпринимательства. Необходимо предоставить документы, подтверждающие квалификацию и опыт Исполнителя.</w:t>
            </w:r>
          </w:p>
        </w:tc>
      </w:tr>
      <w:tr w:rsidR="006E4E49" w:rsidRPr="0084588D" w14:paraId="378E5DB4" w14:textId="77777777" w:rsidTr="00D3524A">
        <w:tc>
          <w:tcPr>
            <w:tcW w:w="2122" w:type="dxa"/>
          </w:tcPr>
          <w:p w14:paraId="6F4EC3F5" w14:textId="77777777" w:rsidR="006E4E49" w:rsidRPr="0084588D" w:rsidRDefault="006E4E49" w:rsidP="00D3524A">
            <w:pPr>
              <w:ind w:firstLine="174"/>
              <w:rPr>
                <w:sz w:val="22"/>
                <w:szCs w:val="22"/>
              </w:rPr>
            </w:pPr>
            <w:r w:rsidRPr="0084588D">
              <w:rPr>
                <w:sz w:val="22"/>
                <w:szCs w:val="22"/>
              </w:rPr>
              <w:t>8. Порядок сдачи-приемки оказанных услуг</w:t>
            </w:r>
          </w:p>
        </w:tc>
        <w:tc>
          <w:tcPr>
            <w:tcW w:w="7801" w:type="dxa"/>
          </w:tcPr>
          <w:p w14:paraId="3BC06FDC" w14:textId="77777777" w:rsidR="006E4E49" w:rsidRPr="0084588D" w:rsidRDefault="006E4E49" w:rsidP="00D3524A">
            <w:pPr>
              <w:rPr>
                <w:sz w:val="22"/>
                <w:szCs w:val="22"/>
              </w:rPr>
            </w:pPr>
            <w:r w:rsidRPr="0084588D">
              <w:rPr>
                <w:sz w:val="22"/>
                <w:szCs w:val="22"/>
              </w:rPr>
              <w:t>Исполнитель предоставляет Заказчику отчетную документацию и акт оказанных услуг не позднее 3 рабочих дней с момента оказания услуг по настоящему Договору.</w:t>
            </w:r>
          </w:p>
          <w:p w14:paraId="60902D73" w14:textId="77777777" w:rsidR="006E4E49" w:rsidRPr="0084588D" w:rsidRDefault="006E4E49" w:rsidP="00D3524A">
            <w:pPr>
              <w:rPr>
                <w:sz w:val="22"/>
                <w:szCs w:val="22"/>
              </w:rPr>
            </w:pPr>
            <w:r w:rsidRPr="0084588D">
              <w:rPr>
                <w:sz w:val="22"/>
                <w:szCs w:val="22"/>
              </w:rPr>
              <w:t>В выставленном Исполнителем акте оказанных услуг за период действия договора указывается количество услуг и общая стоимость.</w:t>
            </w:r>
          </w:p>
          <w:p w14:paraId="162C8F83" w14:textId="77777777" w:rsidR="006E4E49" w:rsidRPr="0084588D" w:rsidRDefault="006E4E49" w:rsidP="00D3524A">
            <w:pPr>
              <w:rPr>
                <w:sz w:val="22"/>
                <w:szCs w:val="22"/>
              </w:rPr>
            </w:pPr>
            <w:r w:rsidRPr="0084588D">
              <w:rPr>
                <w:sz w:val="22"/>
                <w:szCs w:val="22"/>
              </w:rPr>
              <w:t>Услуги не оплачиваются в случае, если в ходе проверки отчетной информации:</w:t>
            </w:r>
          </w:p>
          <w:p w14:paraId="468A5C4C" w14:textId="77777777" w:rsidR="006E4E49" w:rsidRPr="0084588D" w:rsidRDefault="006E4E49" w:rsidP="00D3524A">
            <w:pPr>
              <w:rPr>
                <w:sz w:val="22"/>
                <w:szCs w:val="22"/>
              </w:rPr>
            </w:pPr>
            <w:r w:rsidRPr="0084588D">
              <w:rPr>
                <w:sz w:val="22"/>
                <w:szCs w:val="22"/>
              </w:rPr>
              <w:t>-услуги не подтверждены субъектом МСП;</w:t>
            </w:r>
          </w:p>
          <w:p w14:paraId="4503A2EE" w14:textId="77777777" w:rsidR="006E4E49" w:rsidRPr="0084588D" w:rsidRDefault="006E4E49" w:rsidP="00D3524A">
            <w:pPr>
              <w:rPr>
                <w:sz w:val="22"/>
                <w:szCs w:val="22"/>
              </w:rPr>
            </w:pPr>
            <w:r w:rsidRPr="0084588D">
              <w:rPr>
                <w:sz w:val="22"/>
                <w:szCs w:val="22"/>
              </w:rPr>
              <w:t>-услуги предоставлены не в полном объеме.</w:t>
            </w:r>
          </w:p>
        </w:tc>
      </w:tr>
      <w:tr w:rsidR="006E4E49" w:rsidRPr="0084588D" w14:paraId="79537E09" w14:textId="77777777" w:rsidTr="00D3524A">
        <w:tc>
          <w:tcPr>
            <w:tcW w:w="2122" w:type="dxa"/>
          </w:tcPr>
          <w:p w14:paraId="6BAD82AD" w14:textId="77777777" w:rsidR="006E4E49" w:rsidRPr="0084588D" w:rsidRDefault="006E4E49" w:rsidP="00D3524A">
            <w:pPr>
              <w:ind w:firstLine="174"/>
              <w:rPr>
                <w:sz w:val="22"/>
                <w:szCs w:val="22"/>
              </w:rPr>
            </w:pPr>
            <w:r w:rsidRPr="0084588D">
              <w:rPr>
                <w:sz w:val="22"/>
                <w:szCs w:val="22"/>
              </w:rPr>
              <w:lastRenderedPageBreak/>
              <w:t>9. Требование к предоставляемой отчетной информации</w:t>
            </w:r>
          </w:p>
        </w:tc>
        <w:tc>
          <w:tcPr>
            <w:tcW w:w="7801" w:type="dxa"/>
          </w:tcPr>
          <w:p w14:paraId="7A7B2134" w14:textId="4CAA4468" w:rsidR="006E4E49" w:rsidRPr="0084588D" w:rsidRDefault="006E4E49" w:rsidP="00D3524A">
            <w:pPr>
              <w:ind w:right="-3"/>
              <w:rPr>
                <w:sz w:val="22"/>
                <w:szCs w:val="22"/>
              </w:rPr>
            </w:pPr>
            <w:r w:rsidRPr="0084588D">
              <w:rPr>
                <w:sz w:val="22"/>
                <w:szCs w:val="22"/>
              </w:rPr>
              <w:t>Исполнитель предоставляет в срок не более 3 (трех) рабочих дней с момента исполнения своих обязательств следующие отчетные</w:t>
            </w:r>
            <w:r>
              <w:rPr>
                <w:sz w:val="22"/>
                <w:szCs w:val="22"/>
              </w:rPr>
              <w:t xml:space="preserve"> документы</w:t>
            </w:r>
            <w:r w:rsidRPr="0084588D">
              <w:rPr>
                <w:sz w:val="22"/>
                <w:szCs w:val="22"/>
              </w:rPr>
              <w:t>:</w:t>
            </w:r>
          </w:p>
          <w:p w14:paraId="60B5B98E" w14:textId="77777777" w:rsidR="006E4E49" w:rsidRPr="0084588D" w:rsidRDefault="006E4E49" w:rsidP="00D3524A">
            <w:pPr>
              <w:rPr>
                <w:sz w:val="22"/>
                <w:szCs w:val="22"/>
              </w:rPr>
            </w:pPr>
            <w:r w:rsidRPr="0084588D">
              <w:rPr>
                <w:sz w:val="22"/>
                <w:szCs w:val="22"/>
              </w:rPr>
              <w:t xml:space="preserve">- Аналитический отчет в печатной форме, в сброшюрованном виде в формате А4, а также в электронном виде в формате </w:t>
            </w:r>
            <w:r w:rsidRPr="0084588D">
              <w:rPr>
                <w:sz w:val="22"/>
                <w:szCs w:val="22"/>
                <w:lang w:val="en-US"/>
              </w:rPr>
              <w:t>Word</w:t>
            </w:r>
            <w:r w:rsidRPr="0084588D">
              <w:rPr>
                <w:sz w:val="22"/>
                <w:szCs w:val="22"/>
              </w:rPr>
              <w:t xml:space="preserve"> (для текстовых документов) и в формате </w:t>
            </w:r>
            <w:r w:rsidRPr="0084588D">
              <w:rPr>
                <w:sz w:val="22"/>
                <w:szCs w:val="22"/>
                <w:lang w:val="en-US"/>
              </w:rPr>
              <w:t>Excel</w:t>
            </w:r>
            <w:r w:rsidRPr="0084588D">
              <w:rPr>
                <w:sz w:val="22"/>
                <w:szCs w:val="22"/>
              </w:rPr>
              <w:t xml:space="preserve"> (для документов, содержащих большие массивы данных, таблиц) и должен включать:</w:t>
            </w:r>
          </w:p>
          <w:p w14:paraId="369C6B8E" w14:textId="77777777" w:rsidR="006E4E49" w:rsidRPr="0084588D" w:rsidRDefault="006E4E49" w:rsidP="00D3524A">
            <w:pPr>
              <w:rPr>
                <w:sz w:val="22"/>
                <w:szCs w:val="22"/>
              </w:rPr>
            </w:pPr>
            <w:r w:rsidRPr="0084588D">
              <w:rPr>
                <w:sz w:val="22"/>
                <w:szCs w:val="22"/>
              </w:rPr>
              <w:t>- 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29D700CD" w14:textId="77777777" w:rsidR="006E4E49" w:rsidRPr="0084588D" w:rsidRDefault="006E4E49" w:rsidP="00D3524A">
            <w:pPr>
              <w:rPr>
                <w:sz w:val="22"/>
                <w:szCs w:val="22"/>
              </w:rPr>
            </w:pPr>
            <w:r w:rsidRPr="0084588D">
              <w:rPr>
                <w:sz w:val="22"/>
                <w:szCs w:val="22"/>
              </w:rPr>
              <w:t>- 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384686A0" w14:textId="32591ABC" w:rsidR="006E4E49" w:rsidRPr="0084588D" w:rsidRDefault="006E4E49" w:rsidP="00D3524A">
            <w:pPr>
              <w:rPr>
                <w:sz w:val="22"/>
                <w:szCs w:val="22"/>
              </w:rPr>
            </w:pPr>
            <w:r w:rsidRPr="0084588D">
              <w:rPr>
                <w:sz w:val="22"/>
                <w:szCs w:val="22"/>
              </w:rPr>
              <w:t>- заявк</w:t>
            </w:r>
            <w:r>
              <w:rPr>
                <w:sz w:val="22"/>
                <w:szCs w:val="22"/>
              </w:rPr>
              <w:t>у</w:t>
            </w:r>
            <w:r w:rsidRPr="0084588D">
              <w:rPr>
                <w:sz w:val="22"/>
                <w:szCs w:val="22"/>
              </w:rPr>
              <w:t xml:space="preserve"> на получение государственной поддержки (Приложение №1 к техническому заданию);</w:t>
            </w:r>
          </w:p>
          <w:p w14:paraId="04A76CEA" w14:textId="77777777" w:rsidR="006E4E49" w:rsidRPr="0084588D" w:rsidRDefault="006E4E49" w:rsidP="00D3524A">
            <w:pPr>
              <w:rPr>
                <w:sz w:val="22"/>
                <w:szCs w:val="22"/>
              </w:rPr>
            </w:pPr>
            <w:r w:rsidRPr="0084588D">
              <w:rPr>
                <w:sz w:val="22"/>
                <w:szCs w:val="22"/>
              </w:rPr>
              <w:t>- список субъектов малого и среднего предпринимательства по форме Заказчика (Приложение № 2 к Техническому заданию);</w:t>
            </w:r>
          </w:p>
          <w:p w14:paraId="2609F6BF" w14:textId="77777777" w:rsidR="006E4E49" w:rsidRPr="0084588D" w:rsidRDefault="006E4E49" w:rsidP="00D3524A">
            <w:pPr>
              <w:rPr>
                <w:sz w:val="22"/>
                <w:szCs w:val="22"/>
              </w:rPr>
            </w:pPr>
            <w:r w:rsidRPr="0084588D">
              <w:rPr>
                <w:sz w:val="22"/>
                <w:szCs w:val="22"/>
              </w:rPr>
              <w:t>- методические материалы, презентации используемые в процессе проведения мастер-класса;</w:t>
            </w:r>
          </w:p>
          <w:p w14:paraId="674BB787" w14:textId="1F636615" w:rsidR="006E4E49" w:rsidRPr="0084588D" w:rsidRDefault="006E4E49" w:rsidP="00D3524A">
            <w:pPr>
              <w:rPr>
                <w:sz w:val="22"/>
                <w:szCs w:val="22"/>
              </w:rPr>
            </w:pPr>
            <w:r w:rsidRPr="0084588D">
              <w:rPr>
                <w:sz w:val="22"/>
                <w:szCs w:val="22"/>
              </w:rPr>
              <w:t>- сведения</w:t>
            </w:r>
            <w:r>
              <w:rPr>
                <w:sz w:val="22"/>
                <w:szCs w:val="22"/>
              </w:rPr>
              <w:t xml:space="preserve"> </w:t>
            </w:r>
            <w:r w:rsidRPr="0084588D">
              <w:rPr>
                <w:sz w:val="22"/>
                <w:szCs w:val="22"/>
              </w:rPr>
              <w:t>(выписки)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МСП в реестре на дату получения услуги);</w:t>
            </w:r>
          </w:p>
          <w:p w14:paraId="5ECCB472" w14:textId="77777777" w:rsidR="006E4E49" w:rsidRPr="0084588D" w:rsidRDefault="006E4E49" w:rsidP="00D3524A">
            <w:pPr>
              <w:rPr>
                <w:sz w:val="22"/>
                <w:szCs w:val="22"/>
              </w:rPr>
            </w:pPr>
            <w:r w:rsidRPr="0084588D">
              <w:rPr>
                <w:sz w:val="22"/>
                <w:szCs w:val="22"/>
              </w:rPr>
              <w:t>- анкеты удовлетворенности (Приложение № 3);</w:t>
            </w:r>
          </w:p>
          <w:p w14:paraId="6E3363A9" w14:textId="6B7307B4" w:rsidR="006E4E49" w:rsidRDefault="006E4E49" w:rsidP="00D3524A">
            <w:pPr>
              <w:rPr>
                <w:sz w:val="22"/>
                <w:szCs w:val="22"/>
              </w:rPr>
            </w:pPr>
            <w:r w:rsidRPr="0084588D">
              <w:rPr>
                <w:sz w:val="22"/>
                <w:szCs w:val="22"/>
              </w:rPr>
              <w:t>- иные списки, документы и материалы, относящиеся к выполнению настоящего Технического задания по запросу Заказчика</w:t>
            </w:r>
            <w:r>
              <w:rPr>
                <w:sz w:val="22"/>
                <w:szCs w:val="22"/>
              </w:rPr>
              <w:t>;</w:t>
            </w:r>
          </w:p>
          <w:p w14:paraId="448339F6" w14:textId="26408A1A" w:rsidR="006E4E49" w:rsidRPr="0084588D" w:rsidRDefault="006E4E49" w:rsidP="006E4E49">
            <w:pPr>
              <w:rPr>
                <w:sz w:val="22"/>
                <w:szCs w:val="22"/>
              </w:rPr>
            </w:pPr>
            <w:r>
              <w:rPr>
                <w:sz w:val="22"/>
                <w:szCs w:val="22"/>
              </w:rPr>
              <w:t>- п</w:t>
            </w:r>
            <w:r w:rsidRPr="0084588D">
              <w:rPr>
                <w:sz w:val="22"/>
                <w:szCs w:val="22"/>
              </w:rPr>
              <w:t>одписанный со своей стороны акт оказанных услуг.</w:t>
            </w:r>
          </w:p>
        </w:tc>
      </w:tr>
    </w:tbl>
    <w:p w14:paraId="155063CE" w14:textId="77777777" w:rsidR="002F361B" w:rsidRDefault="002F361B" w:rsidP="005F6A76">
      <w:pPr>
        <w:ind w:firstLine="0"/>
      </w:pPr>
    </w:p>
    <w:sectPr w:rsidR="002F361B" w:rsidSect="006E4E49">
      <w:pgSz w:w="11906" w:h="16838" w:code="9"/>
      <w:pgMar w:top="1134" w:right="851" w:bottom="28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49"/>
    <w:rsid w:val="002F361B"/>
    <w:rsid w:val="005F6A76"/>
    <w:rsid w:val="006E4E49"/>
    <w:rsid w:val="00A7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5A10"/>
  <w15:chartTrackingRefBased/>
  <w15:docId w15:val="{30B60788-2369-4745-92D0-55DBD30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E49"/>
    <w:pPr>
      <w:spacing w:after="0" w:line="240" w:lineRule="auto"/>
      <w:ind w:firstLine="709"/>
      <w:jc w:val="both"/>
    </w:pPr>
    <w:rPr>
      <w:rFonts w:ascii="Times New Roman" w:eastAsia="Times New Roman" w:hAnsi="Times New Roman" w:cs="Times New Roman"/>
      <w:kern w:val="0"/>
      <w:sz w:val="28"/>
      <w:szCs w:val="24"/>
      <w:lang w:eastAsia="ru-RU"/>
      <w14:ligatures w14:val="none"/>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6E4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6E4E49"/>
    <w:rPr>
      <w:rFonts w:asciiTheme="majorHAnsi" w:eastAsiaTheme="majorEastAsia" w:hAnsiTheme="majorHAnsi" w:cstheme="majorBidi"/>
      <w:color w:val="2F5496" w:themeColor="accent1" w:themeShade="BF"/>
      <w:kern w:val="0"/>
      <w:sz w:val="32"/>
      <w:szCs w:val="32"/>
      <w:lang w:eastAsia="ru-RU"/>
      <w14:ligatures w14:val="none"/>
    </w:rPr>
  </w:style>
  <w:style w:type="paragraph" w:styleId="a3">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11"/>
    <w:qFormat/>
    <w:rsid w:val="006E4E49"/>
    <w:pPr>
      <w:suppressAutoHyphens/>
      <w:spacing w:after="120"/>
      <w:ind w:firstLine="0"/>
    </w:pPr>
    <w:rPr>
      <w:sz w:val="24"/>
      <w:szCs w:val="20"/>
      <w:lang w:eastAsia="zh-CN"/>
    </w:rPr>
  </w:style>
  <w:style w:type="character" w:customStyle="1" w:styleId="a4">
    <w:name w:val="Основной текст Знак"/>
    <w:basedOn w:val="a0"/>
    <w:uiPriority w:val="99"/>
    <w:semiHidden/>
    <w:rsid w:val="006E4E49"/>
    <w:rPr>
      <w:rFonts w:ascii="Times New Roman" w:eastAsia="Times New Roman" w:hAnsi="Times New Roman" w:cs="Times New Roman"/>
      <w:kern w:val="0"/>
      <w:sz w:val="28"/>
      <w:szCs w:val="24"/>
      <w:lang w:eastAsia="ru-RU"/>
      <w14:ligatures w14:val="none"/>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0"/>
    <w:link w:val="a3"/>
    <w:locked/>
    <w:rsid w:val="006E4E49"/>
    <w:rPr>
      <w:rFonts w:ascii="Times New Roman" w:eastAsia="Times New Roman" w:hAnsi="Times New Roman" w:cs="Times New Roman"/>
      <w:kern w:val="0"/>
      <w:sz w:val="24"/>
      <w:szCs w:val="20"/>
      <w:lang w:eastAsia="zh-CN"/>
      <w14:ligatures w14:val="none"/>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qFormat/>
    <w:rsid w:val="006E4E49"/>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6E4E49"/>
    <w:rPr>
      <w:rFonts w:ascii="Times New Roman" w:eastAsia="Times New Roman" w:hAnsi="Times New Roman" w:cs="Times New Roman"/>
      <w:kern w:val="0"/>
      <w:sz w:val="20"/>
      <w:szCs w:val="20"/>
      <w:lang w:eastAsia="ru-RU"/>
      <w14:ligatures w14:val="none"/>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locked/>
    <w:rsid w:val="006E4E49"/>
    <w:rPr>
      <w:rFonts w:ascii="Times New Roman" w:eastAsia="Times New Roman" w:hAnsi="Times New Roman" w:cs="Times New Roman"/>
      <w:kern w:val="0"/>
      <w:sz w:val="18"/>
      <w:szCs w:val="18"/>
      <w:lang w:eastAsia="zh-CN"/>
      <w14:ligatures w14:val="none"/>
    </w:rPr>
  </w:style>
  <w:style w:type="table" w:styleId="a7">
    <w:name w:val="Table Grid"/>
    <w:aliases w:val="Table Grid_Table_Actions"/>
    <w:basedOn w:val="a1"/>
    <w:uiPriority w:val="59"/>
    <w:rsid w:val="006E4E49"/>
    <w:pPr>
      <w:spacing w:after="0" w:line="360" w:lineRule="auto"/>
      <w:ind w:firstLine="567"/>
      <w:jc w:val="both"/>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iv_kozlovceva@volganet.ru</dc:creator>
  <cp:keywords/>
  <dc:description/>
  <cp:lastModifiedBy>iv_kozlovceva@volganet.ru</cp:lastModifiedBy>
  <cp:revision>2</cp:revision>
  <dcterms:created xsi:type="dcterms:W3CDTF">2024-04-03T10:22:00Z</dcterms:created>
  <dcterms:modified xsi:type="dcterms:W3CDTF">2024-04-03T10:22:00Z</dcterms:modified>
</cp:coreProperties>
</file>